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27C11B" w14:textId="77777777" w:rsidR="006A1448" w:rsidRPr="006817E0" w:rsidRDefault="006A1448" w:rsidP="006A1448">
      <w:pPr>
        <w:ind w:right="-108"/>
        <w:rPr>
          <w:rFonts w:ascii="Calibri" w:hAnsi="Calibri" w:cs="Calibri"/>
          <w:b/>
          <w:bCs/>
          <w:color w:val="000000"/>
          <w:sz w:val="25"/>
          <w:szCs w:val="25"/>
        </w:rPr>
      </w:pPr>
      <w:r w:rsidRPr="006817E0">
        <w:rPr>
          <w:rFonts w:ascii="Calibri" w:hAnsi="Calibri" w:cs="Calibri"/>
          <w:b/>
          <w:bCs/>
          <w:color w:val="000000"/>
          <w:sz w:val="25"/>
          <w:szCs w:val="25"/>
        </w:rPr>
        <w:t>Ignatian Spirituality Project</w:t>
      </w:r>
    </w:p>
    <w:p w14:paraId="1927DB8A" w14:textId="77777777" w:rsidR="006A1448" w:rsidRPr="006817E0" w:rsidRDefault="006A1448" w:rsidP="006A1448">
      <w:pPr>
        <w:rPr>
          <w:color w:val="000000"/>
        </w:rPr>
      </w:pPr>
      <w:r w:rsidRPr="006817E0">
        <w:rPr>
          <w:rFonts w:ascii="Calibri" w:hAnsi="Calibri" w:cs="Calibri"/>
          <w:b/>
          <w:bCs/>
          <w:color w:val="000000"/>
          <w:sz w:val="25"/>
          <w:szCs w:val="25"/>
        </w:rPr>
        <w:t>Regional Director</w:t>
      </w:r>
      <w:r>
        <w:rPr>
          <w:rFonts w:ascii="Calibri" w:hAnsi="Calibri" w:cs="Calibri"/>
          <w:b/>
          <w:bCs/>
          <w:color w:val="000000"/>
          <w:sz w:val="25"/>
          <w:szCs w:val="25"/>
        </w:rPr>
        <w:t xml:space="preserve"> </w:t>
      </w:r>
      <w:r w:rsidRPr="006817E0">
        <w:rPr>
          <w:rFonts w:ascii="Calibri" w:hAnsi="Calibri" w:cs="Calibri"/>
          <w:b/>
          <w:bCs/>
          <w:color w:val="000000"/>
          <w:sz w:val="25"/>
          <w:szCs w:val="25"/>
        </w:rPr>
        <w:t>Job Description</w:t>
      </w:r>
    </w:p>
    <w:p w14:paraId="291DEF7D" w14:textId="0744746F" w:rsidR="006A1448" w:rsidRPr="006817E0" w:rsidRDefault="006A1448" w:rsidP="006A1448">
      <w:pPr>
        <w:ind w:right="-108"/>
        <w:rPr>
          <w:color w:val="000000"/>
        </w:rPr>
      </w:pPr>
      <w:r>
        <w:rPr>
          <w:rFonts w:ascii="Calibri" w:hAnsi="Calibri" w:cs="Calibri"/>
          <w:b/>
          <w:bCs/>
          <w:i/>
          <w:iCs/>
          <w:color w:val="000000"/>
          <w:sz w:val="25"/>
          <w:szCs w:val="25"/>
        </w:rPr>
        <w:t>2</w:t>
      </w:r>
      <w:r w:rsidRPr="006817E0">
        <w:rPr>
          <w:rFonts w:ascii="Calibri" w:hAnsi="Calibri" w:cs="Calibri"/>
          <w:b/>
          <w:bCs/>
          <w:i/>
          <w:iCs/>
          <w:color w:val="000000"/>
          <w:sz w:val="25"/>
          <w:szCs w:val="25"/>
        </w:rPr>
        <w:t xml:space="preserve"> positions</w:t>
      </w:r>
      <w:r>
        <w:rPr>
          <w:rFonts w:ascii="Calibri" w:hAnsi="Calibri" w:cs="Calibri"/>
          <w:b/>
          <w:bCs/>
          <w:i/>
          <w:iCs/>
          <w:color w:val="000000"/>
          <w:sz w:val="25"/>
          <w:szCs w:val="25"/>
        </w:rPr>
        <w:t xml:space="preserve"> open in the </w:t>
      </w:r>
      <w:r w:rsidRPr="006817E0">
        <w:rPr>
          <w:rFonts w:ascii="Calibri" w:hAnsi="Calibri" w:cs="Calibri"/>
          <w:b/>
          <w:bCs/>
          <w:i/>
          <w:iCs/>
          <w:color w:val="000000"/>
          <w:sz w:val="25"/>
          <w:szCs w:val="25"/>
        </w:rPr>
        <w:t>Midwest (telecommuting)</w:t>
      </w:r>
    </w:p>
    <w:p w14:paraId="1D7DB25E" w14:textId="77777777" w:rsidR="00C07195" w:rsidRPr="00A73614" w:rsidRDefault="00C07195" w:rsidP="00A73614">
      <w:pPr>
        <w:spacing w:line="360" w:lineRule="auto"/>
        <w:rPr>
          <w:rFonts w:ascii="Calibri" w:hAnsi="Calibri"/>
          <w:b/>
          <w:color w:val="000000"/>
        </w:rPr>
      </w:pPr>
    </w:p>
    <w:p w14:paraId="213F105D" w14:textId="206973A3" w:rsidR="003A12CA" w:rsidRPr="00A73614" w:rsidRDefault="003A12CA" w:rsidP="00701B58">
      <w:pPr>
        <w:rPr>
          <w:rFonts w:ascii="Calibri" w:hAnsi="Calibri"/>
          <w:color w:val="000000"/>
        </w:rPr>
      </w:pPr>
      <w:r w:rsidRPr="00A73614">
        <w:rPr>
          <w:rFonts w:ascii="Calibri" w:hAnsi="Calibri"/>
          <w:b/>
          <w:color w:val="000000"/>
        </w:rPr>
        <w:t xml:space="preserve">Mission: </w:t>
      </w:r>
      <w:r w:rsidRPr="00A73614">
        <w:rPr>
          <w:rFonts w:ascii="Calibri" w:hAnsi="Calibri"/>
          <w:color w:val="000000"/>
        </w:rPr>
        <w:t xml:space="preserve"> The Ignatian Spirituality Project (ISP) is a Jesuit-affiliated ministry offering experiences of hope, belonging, and healing to men and women in recovery from homelessness and addiction. Founded in 1998 in Chicago, ISP currently provides transformational spiritual retreat programs in 28 cities across the U.S., Canada, and Ireland. </w:t>
      </w:r>
    </w:p>
    <w:p w14:paraId="1B4562AA" w14:textId="77777777" w:rsidR="00DF4461" w:rsidRPr="00A73614" w:rsidRDefault="00DF4461" w:rsidP="00701B58">
      <w:pPr>
        <w:spacing w:after="60"/>
        <w:rPr>
          <w:rFonts w:ascii="Calibri" w:hAnsi="Calibri"/>
          <w:b/>
          <w:u w:val="single"/>
        </w:rPr>
      </w:pPr>
    </w:p>
    <w:p w14:paraId="5BF1466F" w14:textId="7513B498" w:rsidR="00113733" w:rsidRPr="00A73614" w:rsidRDefault="00C07195" w:rsidP="002671AD">
      <w:pPr>
        <w:ind w:right="-36"/>
        <w:rPr>
          <w:rFonts w:ascii="Calibri" w:hAnsi="Calibri"/>
        </w:rPr>
      </w:pPr>
      <w:r w:rsidRPr="00A73614">
        <w:rPr>
          <w:rFonts w:ascii="Calibri" w:hAnsi="Calibri"/>
          <w:b/>
          <w:bCs/>
        </w:rPr>
        <w:t>Position Description</w:t>
      </w:r>
      <w:r w:rsidRPr="00A73614">
        <w:rPr>
          <w:rFonts w:ascii="Calibri" w:hAnsi="Calibri"/>
        </w:rPr>
        <w:t xml:space="preserve">: </w:t>
      </w:r>
      <w:r w:rsidR="00B92D9F" w:rsidRPr="00A73614">
        <w:rPr>
          <w:rFonts w:ascii="Calibri" w:hAnsi="Calibri"/>
        </w:rPr>
        <w:t>Reporting to the Director of Progra</w:t>
      </w:r>
      <w:r w:rsidR="00524F11">
        <w:rPr>
          <w:rFonts w:ascii="Calibri" w:hAnsi="Calibri"/>
        </w:rPr>
        <w:t>ms (</w:t>
      </w:r>
      <w:proofErr w:type="spellStart"/>
      <w:r w:rsidR="002671AD">
        <w:rPr>
          <w:rFonts w:ascii="Calibri" w:hAnsi="Calibri"/>
        </w:rPr>
        <w:t>DoP</w:t>
      </w:r>
      <w:proofErr w:type="spellEnd"/>
      <w:r w:rsidR="002671AD">
        <w:rPr>
          <w:rFonts w:ascii="Calibri" w:hAnsi="Calibri"/>
        </w:rPr>
        <w:t>), the Regional Director</w:t>
      </w:r>
      <w:r w:rsidR="00B57B8D">
        <w:rPr>
          <w:rFonts w:ascii="Calibri" w:hAnsi="Calibri"/>
        </w:rPr>
        <w:t xml:space="preserve"> (RD)</w:t>
      </w:r>
      <w:r w:rsidR="00B92D9F" w:rsidRPr="00A73614">
        <w:rPr>
          <w:rFonts w:ascii="Calibri" w:hAnsi="Calibri"/>
        </w:rPr>
        <w:t xml:space="preserve"> </w:t>
      </w:r>
      <w:r w:rsidR="00A73614">
        <w:rPr>
          <w:rFonts w:ascii="Calibri" w:hAnsi="Calibri"/>
        </w:rPr>
        <w:t>is a fulltime position providing</w:t>
      </w:r>
      <w:r w:rsidR="00166000" w:rsidRPr="00A73614">
        <w:rPr>
          <w:rFonts w:ascii="Calibri" w:hAnsi="Calibri"/>
        </w:rPr>
        <w:t xml:space="preserve"> </w:t>
      </w:r>
      <w:r w:rsidR="003A12CA" w:rsidRPr="00A73614">
        <w:rPr>
          <w:rFonts w:ascii="Calibri" w:hAnsi="Calibri"/>
        </w:rPr>
        <w:t>critical</w:t>
      </w:r>
      <w:r w:rsidR="00166000" w:rsidRPr="00A73614">
        <w:rPr>
          <w:rFonts w:ascii="Calibri" w:hAnsi="Calibri"/>
        </w:rPr>
        <w:t xml:space="preserve"> program</w:t>
      </w:r>
      <w:r w:rsidR="003A12CA" w:rsidRPr="00A73614">
        <w:rPr>
          <w:rFonts w:ascii="Calibri" w:hAnsi="Calibri"/>
        </w:rPr>
        <w:t>, fundraising</w:t>
      </w:r>
      <w:r w:rsidR="00166000" w:rsidRPr="00A73614">
        <w:rPr>
          <w:rFonts w:ascii="Calibri" w:hAnsi="Calibri"/>
        </w:rPr>
        <w:t xml:space="preserve"> and administrative support to </w:t>
      </w:r>
      <w:r w:rsidR="003A12CA" w:rsidRPr="00A73614">
        <w:rPr>
          <w:rFonts w:ascii="Calibri" w:hAnsi="Calibri"/>
        </w:rPr>
        <w:t xml:space="preserve">ISP </w:t>
      </w:r>
      <w:r w:rsidR="00CF6CBA" w:rsidRPr="00A73614">
        <w:rPr>
          <w:rFonts w:ascii="Calibri" w:hAnsi="Calibri"/>
        </w:rPr>
        <w:t>affiliates</w:t>
      </w:r>
      <w:r w:rsidR="00F97A56" w:rsidRPr="00A73614">
        <w:rPr>
          <w:rFonts w:ascii="Calibri" w:hAnsi="Calibri"/>
        </w:rPr>
        <w:t xml:space="preserve"> </w:t>
      </w:r>
      <w:r w:rsidR="002671AD">
        <w:rPr>
          <w:rFonts w:ascii="Calibri" w:hAnsi="Calibri"/>
        </w:rPr>
        <w:t>in ISP’s Midwest</w:t>
      </w:r>
      <w:r w:rsidR="00A73614">
        <w:rPr>
          <w:rFonts w:ascii="Calibri" w:hAnsi="Calibri"/>
        </w:rPr>
        <w:t xml:space="preserve"> R</w:t>
      </w:r>
      <w:r w:rsidR="00F61278" w:rsidRPr="00A73614">
        <w:rPr>
          <w:rFonts w:ascii="Calibri" w:hAnsi="Calibri"/>
        </w:rPr>
        <w:t>egion</w:t>
      </w:r>
      <w:r w:rsidR="00B57B8D">
        <w:rPr>
          <w:rFonts w:ascii="Calibri" w:hAnsi="Calibri"/>
        </w:rPr>
        <w:t>s</w:t>
      </w:r>
      <w:r w:rsidR="00524F11">
        <w:rPr>
          <w:rFonts w:ascii="Calibri" w:hAnsi="Calibri"/>
        </w:rPr>
        <w:t xml:space="preserve">. The </w:t>
      </w:r>
      <w:r w:rsidR="003A12CA" w:rsidRPr="00A73614">
        <w:rPr>
          <w:rFonts w:ascii="Calibri" w:hAnsi="Calibri"/>
        </w:rPr>
        <w:t>RD</w:t>
      </w:r>
      <w:r w:rsidR="00113733" w:rsidRPr="00A73614">
        <w:rPr>
          <w:rFonts w:ascii="Calibri" w:hAnsi="Calibri"/>
        </w:rPr>
        <w:t xml:space="preserve"> </w:t>
      </w:r>
      <w:r w:rsidR="00912753" w:rsidRPr="00A73614">
        <w:rPr>
          <w:rFonts w:ascii="Calibri" w:hAnsi="Calibri"/>
          <w:color w:val="000000"/>
        </w:rPr>
        <w:t>is</w:t>
      </w:r>
      <w:r w:rsidR="003A12CA" w:rsidRPr="00A73614">
        <w:rPr>
          <w:rFonts w:ascii="Calibri" w:hAnsi="Calibri"/>
          <w:color w:val="000000"/>
        </w:rPr>
        <w:t xml:space="preserve"> </w:t>
      </w:r>
      <w:r w:rsidR="00113733" w:rsidRPr="00A73614">
        <w:rPr>
          <w:rFonts w:ascii="Calibri" w:hAnsi="Calibri"/>
        </w:rPr>
        <w:t>responsible for</w:t>
      </w:r>
      <w:r w:rsidR="00CE6A72" w:rsidRPr="00A73614">
        <w:rPr>
          <w:rFonts w:ascii="Calibri" w:hAnsi="Calibri"/>
        </w:rPr>
        <w:t xml:space="preserve"> </w:t>
      </w:r>
      <w:r w:rsidR="00912753" w:rsidRPr="00A73614">
        <w:rPr>
          <w:rFonts w:ascii="Calibri" w:hAnsi="Calibri"/>
        </w:rPr>
        <w:t xml:space="preserve">overseeing </w:t>
      </w:r>
      <w:r w:rsidR="00CE6A72" w:rsidRPr="00A73614">
        <w:rPr>
          <w:rFonts w:ascii="Calibri" w:hAnsi="Calibri"/>
        </w:rPr>
        <w:t>the</w:t>
      </w:r>
      <w:r w:rsidR="00A01FA5" w:rsidRPr="00A73614">
        <w:rPr>
          <w:rFonts w:ascii="Calibri" w:hAnsi="Calibri"/>
        </w:rPr>
        <w:t xml:space="preserve"> </w:t>
      </w:r>
      <w:r w:rsidR="00CE6A72" w:rsidRPr="00A73614">
        <w:rPr>
          <w:rFonts w:ascii="Calibri" w:hAnsi="Calibri"/>
        </w:rPr>
        <w:t>growth and development of</w:t>
      </w:r>
      <w:r w:rsidR="00912753" w:rsidRPr="00A73614">
        <w:rPr>
          <w:rFonts w:ascii="Calibri" w:hAnsi="Calibri"/>
        </w:rPr>
        <w:t xml:space="preserve"> </w:t>
      </w:r>
      <w:r w:rsidR="00884857" w:rsidRPr="00A73614">
        <w:rPr>
          <w:rFonts w:ascii="Calibri" w:hAnsi="Calibri"/>
        </w:rPr>
        <w:t>dynamic,</w:t>
      </w:r>
      <w:r w:rsidR="00912753" w:rsidRPr="00A73614">
        <w:rPr>
          <w:rFonts w:ascii="Calibri" w:hAnsi="Calibri"/>
        </w:rPr>
        <w:t xml:space="preserve"> inclusive </w:t>
      </w:r>
      <w:r w:rsidR="00F97A56" w:rsidRPr="00A73614">
        <w:rPr>
          <w:rFonts w:ascii="Calibri" w:hAnsi="Calibri"/>
        </w:rPr>
        <w:t xml:space="preserve">volunteer </w:t>
      </w:r>
      <w:r w:rsidR="00912753" w:rsidRPr="00A73614">
        <w:rPr>
          <w:rFonts w:ascii="Calibri" w:hAnsi="Calibri"/>
        </w:rPr>
        <w:t>ministry teams</w:t>
      </w:r>
      <w:r w:rsidR="003A12CA" w:rsidRPr="00A73614">
        <w:rPr>
          <w:rFonts w:ascii="Calibri" w:hAnsi="Calibri"/>
        </w:rPr>
        <w:t xml:space="preserve"> </w:t>
      </w:r>
      <w:r w:rsidR="00F97A56" w:rsidRPr="00A73614">
        <w:rPr>
          <w:rFonts w:ascii="Calibri" w:hAnsi="Calibri"/>
        </w:rPr>
        <w:t>which</w:t>
      </w:r>
      <w:r w:rsidR="00660CB9" w:rsidRPr="00A73614">
        <w:rPr>
          <w:rFonts w:ascii="Calibri" w:hAnsi="Calibri"/>
        </w:rPr>
        <w:t xml:space="preserve"> deliver </w:t>
      </w:r>
      <w:r w:rsidR="003018F8" w:rsidRPr="00A73614">
        <w:rPr>
          <w:rFonts w:ascii="Calibri" w:hAnsi="Calibri"/>
        </w:rPr>
        <w:t xml:space="preserve">ISP </w:t>
      </w:r>
      <w:r w:rsidR="00660CB9" w:rsidRPr="00A73614">
        <w:rPr>
          <w:rFonts w:ascii="Calibri" w:hAnsi="Calibri"/>
        </w:rPr>
        <w:t xml:space="preserve">programs </w:t>
      </w:r>
      <w:r w:rsidR="003A12CA" w:rsidRPr="00A73614">
        <w:rPr>
          <w:rFonts w:ascii="Calibri" w:hAnsi="Calibri"/>
        </w:rPr>
        <w:t>at the local level</w:t>
      </w:r>
      <w:r w:rsidR="003018F8" w:rsidRPr="00A73614">
        <w:rPr>
          <w:rFonts w:ascii="Calibri" w:hAnsi="Calibri"/>
        </w:rPr>
        <w:t>.</w:t>
      </w:r>
      <w:r w:rsidR="00113733" w:rsidRPr="00A73614">
        <w:rPr>
          <w:rFonts w:ascii="Calibri" w:hAnsi="Calibri"/>
        </w:rPr>
        <w:t xml:space="preserve"> </w:t>
      </w:r>
      <w:r w:rsidR="00660CB9" w:rsidRPr="00A73614">
        <w:rPr>
          <w:rFonts w:ascii="Calibri" w:hAnsi="Calibri"/>
        </w:rPr>
        <w:t>This leadership role</w:t>
      </w:r>
      <w:r w:rsidR="003018F8" w:rsidRPr="00A73614">
        <w:rPr>
          <w:rFonts w:ascii="Calibri" w:hAnsi="Calibri"/>
        </w:rPr>
        <w:t xml:space="preserve"> </w:t>
      </w:r>
      <w:r w:rsidR="00113733" w:rsidRPr="00A73614">
        <w:rPr>
          <w:rFonts w:ascii="Calibri" w:hAnsi="Calibri"/>
        </w:rPr>
        <w:t>requ</w:t>
      </w:r>
      <w:r w:rsidR="00912753" w:rsidRPr="00A73614">
        <w:rPr>
          <w:rFonts w:ascii="Calibri" w:hAnsi="Calibri"/>
        </w:rPr>
        <w:t>ires extens</w:t>
      </w:r>
      <w:r w:rsidR="00660CB9" w:rsidRPr="00A73614">
        <w:rPr>
          <w:rFonts w:ascii="Calibri" w:hAnsi="Calibri"/>
        </w:rPr>
        <w:t>ive travel to provide</w:t>
      </w:r>
      <w:r w:rsidR="003018F8" w:rsidRPr="00A73614">
        <w:rPr>
          <w:rFonts w:ascii="Calibri" w:hAnsi="Calibri"/>
        </w:rPr>
        <w:t xml:space="preserve"> </w:t>
      </w:r>
      <w:r w:rsidR="00884857" w:rsidRPr="00A73614">
        <w:rPr>
          <w:rFonts w:ascii="Calibri" w:hAnsi="Calibri"/>
        </w:rPr>
        <w:t xml:space="preserve">ministry team </w:t>
      </w:r>
      <w:r w:rsidR="00113733" w:rsidRPr="00A73614">
        <w:rPr>
          <w:rFonts w:ascii="Calibri" w:hAnsi="Calibri"/>
        </w:rPr>
        <w:t xml:space="preserve">formation and </w:t>
      </w:r>
      <w:r w:rsidR="00F97A56" w:rsidRPr="00A73614">
        <w:rPr>
          <w:rFonts w:ascii="Calibri" w:hAnsi="Calibri"/>
        </w:rPr>
        <w:t xml:space="preserve">to </w:t>
      </w:r>
      <w:r w:rsidR="00701B58" w:rsidRPr="00A73614">
        <w:rPr>
          <w:rFonts w:ascii="Calibri" w:hAnsi="Calibri"/>
        </w:rPr>
        <w:t xml:space="preserve">develop </w:t>
      </w:r>
      <w:r w:rsidR="00F0595E" w:rsidRPr="00A73614">
        <w:rPr>
          <w:rFonts w:ascii="Calibri" w:hAnsi="Calibri"/>
        </w:rPr>
        <w:t xml:space="preserve">creative, </w:t>
      </w:r>
      <w:r w:rsidR="00701B58" w:rsidRPr="00A73614">
        <w:rPr>
          <w:rFonts w:ascii="Calibri" w:hAnsi="Calibri"/>
        </w:rPr>
        <w:t>sustainable</w:t>
      </w:r>
      <w:r w:rsidR="00113733" w:rsidRPr="00A73614">
        <w:rPr>
          <w:rFonts w:ascii="Calibri" w:hAnsi="Calibri"/>
        </w:rPr>
        <w:t xml:space="preserve"> relationships with</w:t>
      </w:r>
      <w:r w:rsidR="003A12CA" w:rsidRPr="00A73614">
        <w:rPr>
          <w:rFonts w:ascii="Calibri" w:hAnsi="Calibri"/>
        </w:rPr>
        <w:t xml:space="preserve"> </w:t>
      </w:r>
      <w:r w:rsidR="003018F8" w:rsidRPr="00A73614">
        <w:rPr>
          <w:rFonts w:ascii="Calibri" w:hAnsi="Calibri"/>
        </w:rPr>
        <w:t xml:space="preserve">local funders and anchor institutions in </w:t>
      </w:r>
      <w:r w:rsidR="00701B58" w:rsidRPr="00A73614">
        <w:rPr>
          <w:rFonts w:ascii="Calibri" w:hAnsi="Calibri"/>
        </w:rPr>
        <w:t>the</w:t>
      </w:r>
      <w:r w:rsidR="00524F11">
        <w:rPr>
          <w:rFonts w:ascii="Calibri" w:hAnsi="Calibri"/>
        </w:rPr>
        <w:t xml:space="preserve"> communities that ISP serves</w:t>
      </w:r>
      <w:r w:rsidR="00F0595E" w:rsidRPr="00A73614">
        <w:rPr>
          <w:rFonts w:ascii="Calibri" w:hAnsi="Calibri"/>
        </w:rPr>
        <w:t>.</w:t>
      </w:r>
      <w:r w:rsidR="00113733" w:rsidRPr="00A73614">
        <w:rPr>
          <w:rFonts w:ascii="Calibri" w:hAnsi="Calibri"/>
        </w:rPr>
        <w:t xml:space="preserve"> </w:t>
      </w:r>
      <w:r w:rsidR="00F97A56" w:rsidRPr="00A73614">
        <w:rPr>
          <w:rFonts w:ascii="Calibri" w:hAnsi="Calibri"/>
        </w:rPr>
        <w:t>In addition to driving program impact at the local level,</w:t>
      </w:r>
      <w:r w:rsidR="00F0595E" w:rsidRPr="00A73614">
        <w:rPr>
          <w:rFonts w:ascii="Calibri" w:hAnsi="Calibri"/>
        </w:rPr>
        <w:t xml:space="preserve"> </w:t>
      </w:r>
      <w:r w:rsidR="00F97A56" w:rsidRPr="00A73614">
        <w:rPr>
          <w:rFonts w:ascii="Calibri" w:hAnsi="Calibri"/>
        </w:rPr>
        <w:t xml:space="preserve">the </w:t>
      </w:r>
      <w:r w:rsidR="003A12CA" w:rsidRPr="00A73614">
        <w:rPr>
          <w:rFonts w:ascii="Calibri" w:hAnsi="Calibri"/>
        </w:rPr>
        <w:t xml:space="preserve">RD </w:t>
      </w:r>
      <w:r w:rsidR="005F620F" w:rsidRPr="00A73614">
        <w:rPr>
          <w:rFonts w:ascii="Calibri" w:hAnsi="Calibri"/>
        </w:rPr>
        <w:t xml:space="preserve">serves as a liaison </w:t>
      </w:r>
      <w:r w:rsidR="00DD4864" w:rsidRPr="00A73614">
        <w:rPr>
          <w:rFonts w:ascii="Calibri" w:hAnsi="Calibri"/>
        </w:rPr>
        <w:t xml:space="preserve">between </w:t>
      </w:r>
      <w:r w:rsidR="00F97A56" w:rsidRPr="00A73614">
        <w:rPr>
          <w:rFonts w:ascii="Calibri" w:hAnsi="Calibri"/>
        </w:rPr>
        <w:t xml:space="preserve">regional ISP </w:t>
      </w:r>
      <w:r w:rsidR="00916C10" w:rsidRPr="00A73614">
        <w:rPr>
          <w:rFonts w:ascii="Calibri" w:hAnsi="Calibri"/>
        </w:rPr>
        <w:t xml:space="preserve">affiliates and </w:t>
      </w:r>
      <w:r w:rsidR="00F97A56" w:rsidRPr="00A73614">
        <w:rPr>
          <w:rFonts w:ascii="Calibri" w:hAnsi="Calibri"/>
        </w:rPr>
        <w:t xml:space="preserve">the </w:t>
      </w:r>
      <w:r w:rsidR="007E7066" w:rsidRPr="00A73614">
        <w:rPr>
          <w:rFonts w:ascii="Calibri" w:hAnsi="Calibri"/>
        </w:rPr>
        <w:t>N</w:t>
      </w:r>
      <w:r w:rsidR="00916C10" w:rsidRPr="00A73614">
        <w:rPr>
          <w:rFonts w:ascii="Calibri" w:hAnsi="Calibri"/>
        </w:rPr>
        <w:t>etwork</w:t>
      </w:r>
      <w:r w:rsidR="007E7066" w:rsidRPr="00A73614">
        <w:rPr>
          <w:rFonts w:ascii="Calibri" w:hAnsi="Calibri"/>
        </w:rPr>
        <w:t xml:space="preserve"> headquarters. </w:t>
      </w:r>
      <w:r w:rsidR="00916C10" w:rsidRPr="00A73614">
        <w:rPr>
          <w:rFonts w:ascii="Calibri" w:hAnsi="Calibri"/>
        </w:rPr>
        <w:t xml:space="preserve">As an integral member of the </w:t>
      </w:r>
      <w:r w:rsidR="007E7066" w:rsidRPr="00A73614">
        <w:rPr>
          <w:rFonts w:ascii="Calibri" w:hAnsi="Calibri"/>
        </w:rPr>
        <w:t xml:space="preserve">Network </w:t>
      </w:r>
      <w:r w:rsidR="00916C10" w:rsidRPr="00A73614">
        <w:rPr>
          <w:rFonts w:ascii="Calibri" w:hAnsi="Calibri"/>
        </w:rPr>
        <w:t>program team</w:t>
      </w:r>
      <w:r w:rsidR="007E7066" w:rsidRPr="00A73614">
        <w:rPr>
          <w:rFonts w:ascii="Calibri" w:hAnsi="Calibri"/>
        </w:rPr>
        <w:t>, the RD</w:t>
      </w:r>
      <w:r w:rsidR="00BF0CCF" w:rsidRPr="00A73614">
        <w:rPr>
          <w:rFonts w:ascii="Calibri" w:hAnsi="Calibri"/>
        </w:rPr>
        <w:t xml:space="preserve"> </w:t>
      </w:r>
      <w:r w:rsidR="00113733" w:rsidRPr="00A73614">
        <w:rPr>
          <w:rFonts w:ascii="Calibri" w:hAnsi="Calibri"/>
        </w:rPr>
        <w:t>collaborate</w:t>
      </w:r>
      <w:r w:rsidR="00F0595E" w:rsidRPr="00A73614">
        <w:rPr>
          <w:rFonts w:ascii="Calibri" w:hAnsi="Calibri"/>
        </w:rPr>
        <w:t>s</w:t>
      </w:r>
      <w:r w:rsidR="007E7066" w:rsidRPr="00A73614">
        <w:rPr>
          <w:rFonts w:ascii="Calibri" w:hAnsi="Calibri"/>
        </w:rPr>
        <w:t xml:space="preserve"> with</w:t>
      </w:r>
      <w:r w:rsidR="00884857" w:rsidRPr="00A73614">
        <w:rPr>
          <w:rFonts w:ascii="Calibri" w:hAnsi="Calibri"/>
        </w:rPr>
        <w:t xml:space="preserve"> the </w:t>
      </w:r>
      <w:proofErr w:type="spellStart"/>
      <w:r w:rsidR="00884857" w:rsidRPr="00A73614">
        <w:rPr>
          <w:rFonts w:ascii="Calibri" w:hAnsi="Calibri"/>
        </w:rPr>
        <w:t>DoP</w:t>
      </w:r>
      <w:proofErr w:type="spellEnd"/>
      <w:r w:rsidR="00884857" w:rsidRPr="00A73614">
        <w:rPr>
          <w:rFonts w:ascii="Calibri" w:hAnsi="Calibri"/>
        </w:rPr>
        <w:t xml:space="preserve"> and</w:t>
      </w:r>
      <w:r w:rsidR="00BF0CCF" w:rsidRPr="00A73614">
        <w:rPr>
          <w:rFonts w:ascii="Calibri" w:hAnsi="Calibri"/>
        </w:rPr>
        <w:t xml:space="preserve"> </w:t>
      </w:r>
      <w:r w:rsidR="00912753" w:rsidRPr="00A73614">
        <w:rPr>
          <w:rFonts w:ascii="Calibri" w:hAnsi="Calibri"/>
        </w:rPr>
        <w:t>colle</w:t>
      </w:r>
      <w:r w:rsidR="005F620F" w:rsidRPr="00A73614">
        <w:rPr>
          <w:rFonts w:ascii="Calibri" w:hAnsi="Calibri"/>
        </w:rPr>
        <w:t>agues to innovate</w:t>
      </w:r>
      <w:r w:rsidR="003A12CA" w:rsidRPr="00A73614">
        <w:rPr>
          <w:rFonts w:ascii="Calibri" w:hAnsi="Calibri"/>
        </w:rPr>
        <w:t>,</w:t>
      </w:r>
      <w:r w:rsidR="00113733" w:rsidRPr="00A73614">
        <w:rPr>
          <w:rFonts w:ascii="Calibri" w:hAnsi="Calibri"/>
        </w:rPr>
        <w:t xml:space="preserve"> support</w:t>
      </w:r>
      <w:r w:rsidR="001F2602" w:rsidRPr="00A73614">
        <w:rPr>
          <w:rFonts w:ascii="Calibri" w:hAnsi="Calibri"/>
        </w:rPr>
        <w:t xml:space="preserve"> and strengthen</w:t>
      </w:r>
      <w:r w:rsidR="00113733" w:rsidRPr="00A73614">
        <w:rPr>
          <w:rFonts w:ascii="Calibri" w:hAnsi="Calibri"/>
        </w:rPr>
        <w:t xml:space="preserve"> Network program initiatives. </w:t>
      </w:r>
    </w:p>
    <w:p w14:paraId="330993C5" w14:textId="77777777" w:rsidR="00DF4461" w:rsidRPr="00A73614" w:rsidRDefault="00DF4461" w:rsidP="00701B58">
      <w:pPr>
        <w:spacing w:after="60"/>
        <w:rPr>
          <w:rFonts w:ascii="Calibri" w:hAnsi="Calibri"/>
        </w:rPr>
      </w:pPr>
    </w:p>
    <w:p w14:paraId="1176AD28" w14:textId="4AA8A5F2" w:rsidR="00DF4461" w:rsidRPr="00A73614" w:rsidRDefault="001C15AF" w:rsidP="00524F11">
      <w:pPr>
        <w:spacing w:after="120"/>
        <w:rPr>
          <w:rFonts w:ascii="Calibri" w:hAnsi="Calibri"/>
          <w:b/>
        </w:rPr>
      </w:pPr>
      <w:r w:rsidRPr="00A73614">
        <w:rPr>
          <w:rFonts w:ascii="Calibri" w:hAnsi="Calibri"/>
          <w:b/>
        </w:rPr>
        <w:t xml:space="preserve">Program </w:t>
      </w:r>
      <w:r w:rsidR="003146AA" w:rsidRPr="00A73614">
        <w:rPr>
          <w:rFonts w:ascii="Calibri" w:hAnsi="Calibri"/>
          <w:b/>
        </w:rPr>
        <w:t xml:space="preserve">/ </w:t>
      </w:r>
      <w:r w:rsidRPr="00A73614">
        <w:rPr>
          <w:rFonts w:ascii="Calibri" w:hAnsi="Calibri"/>
          <w:b/>
        </w:rPr>
        <w:t xml:space="preserve">Volunteer </w:t>
      </w:r>
      <w:r w:rsidR="00A01FA5" w:rsidRPr="00A73614">
        <w:rPr>
          <w:rFonts w:ascii="Calibri" w:hAnsi="Calibri"/>
          <w:b/>
        </w:rPr>
        <w:t>Formation</w:t>
      </w:r>
      <w:r w:rsidR="003146AA" w:rsidRPr="00A73614">
        <w:rPr>
          <w:rFonts w:ascii="Calibri" w:hAnsi="Calibri"/>
          <w:b/>
        </w:rPr>
        <w:t xml:space="preserve"> / Advancement</w:t>
      </w:r>
      <w:r w:rsidRPr="00A73614">
        <w:rPr>
          <w:rFonts w:ascii="Calibri" w:hAnsi="Calibri"/>
          <w:b/>
        </w:rPr>
        <w:t xml:space="preserve"> </w:t>
      </w:r>
      <w:r w:rsidR="00CE6A72" w:rsidRPr="00A73614">
        <w:rPr>
          <w:rFonts w:ascii="Calibri" w:hAnsi="Calibri"/>
          <w:b/>
        </w:rPr>
        <w:t>(70%)</w:t>
      </w:r>
    </w:p>
    <w:p w14:paraId="31FEF998" w14:textId="37A5F019" w:rsidR="001F2602" w:rsidRPr="00A73614" w:rsidRDefault="001F2602" w:rsidP="00524F11">
      <w:pPr>
        <w:numPr>
          <w:ilvl w:val="0"/>
          <w:numId w:val="4"/>
        </w:numPr>
        <w:spacing w:after="120"/>
        <w:rPr>
          <w:rFonts w:ascii="Calibri" w:hAnsi="Calibri"/>
        </w:rPr>
      </w:pPr>
      <w:r w:rsidRPr="00A73614">
        <w:rPr>
          <w:rFonts w:ascii="Calibri" w:hAnsi="Calibri"/>
          <w:b/>
          <w:bCs/>
        </w:rPr>
        <w:t>Program Management</w:t>
      </w:r>
      <w:r w:rsidRPr="00A73614">
        <w:rPr>
          <w:rFonts w:ascii="Calibri" w:hAnsi="Calibri"/>
        </w:rPr>
        <w:t xml:space="preserve"> – </w:t>
      </w:r>
      <w:r w:rsidR="006C66D0" w:rsidRPr="00A73614">
        <w:rPr>
          <w:rFonts w:ascii="Calibri" w:hAnsi="Calibri"/>
        </w:rPr>
        <w:t>Provide</w:t>
      </w:r>
      <w:r w:rsidRPr="00A73614">
        <w:rPr>
          <w:rFonts w:ascii="Calibri" w:hAnsi="Calibri"/>
        </w:rPr>
        <w:t xml:space="preserve"> leadership and </w:t>
      </w:r>
      <w:r w:rsidR="006C66D0" w:rsidRPr="00A73614">
        <w:rPr>
          <w:rFonts w:ascii="Calibri" w:hAnsi="Calibri"/>
        </w:rPr>
        <w:t>supervision</w:t>
      </w:r>
      <w:r w:rsidR="00DD4864" w:rsidRPr="00A73614">
        <w:rPr>
          <w:rFonts w:ascii="Calibri" w:hAnsi="Calibri"/>
        </w:rPr>
        <w:t xml:space="preserve"> of assigned</w:t>
      </w:r>
      <w:r w:rsidR="00884857" w:rsidRPr="00A73614">
        <w:rPr>
          <w:rFonts w:ascii="Calibri" w:hAnsi="Calibri"/>
        </w:rPr>
        <w:t xml:space="preserve"> ISP</w:t>
      </w:r>
      <w:r w:rsidRPr="00A73614">
        <w:rPr>
          <w:rFonts w:ascii="Calibri" w:hAnsi="Calibri"/>
        </w:rPr>
        <w:t xml:space="preserve"> Affiliates; </w:t>
      </w:r>
      <w:r w:rsidR="00DD4864" w:rsidRPr="00A73614">
        <w:rPr>
          <w:rFonts w:ascii="Calibri" w:hAnsi="Calibri"/>
        </w:rPr>
        <w:t>w</w:t>
      </w:r>
      <w:r w:rsidR="006C66D0" w:rsidRPr="00A73614">
        <w:rPr>
          <w:rFonts w:ascii="Calibri" w:hAnsi="Calibri"/>
        </w:rPr>
        <w:t>ork closely with</w:t>
      </w:r>
      <w:r w:rsidRPr="00A73614">
        <w:rPr>
          <w:rFonts w:ascii="Calibri" w:hAnsi="Calibri"/>
        </w:rPr>
        <w:t xml:space="preserve"> local </w:t>
      </w:r>
      <w:r w:rsidR="00884857" w:rsidRPr="00A73614">
        <w:rPr>
          <w:rFonts w:ascii="Calibri" w:hAnsi="Calibri"/>
        </w:rPr>
        <w:t xml:space="preserve">volunteer </w:t>
      </w:r>
      <w:r w:rsidRPr="00A73614">
        <w:rPr>
          <w:rFonts w:ascii="Calibri" w:hAnsi="Calibri"/>
        </w:rPr>
        <w:t>leadership to</w:t>
      </w:r>
      <w:r w:rsidR="006C66D0" w:rsidRPr="00A73614">
        <w:rPr>
          <w:rFonts w:ascii="Calibri" w:hAnsi="Calibri"/>
        </w:rPr>
        <w:t xml:space="preserve"> create and exec</w:t>
      </w:r>
      <w:r w:rsidR="00884857" w:rsidRPr="00A73614">
        <w:rPr>
          <w:rFonts w:ascii="Calibri" w:hAnsi="Calibri"/>
        </w:rPr>
        <w:t xml:space="preserve">ute </w:t>
      </w:r>
      <w:r w:rsidR="00DD4864" w:rsidRPr="00A73614">
        <w:rPr>
          <w:rFonts w:ascii="Calibri" w:hAnsi="Calibri"/>
        </w:rPr>
        <w:t>annual program plan</w:t>
      </w:r>
      <w:r w:rsidR="00884857" w:rsidRPr="00A73614">
        <w:rPr>
          <w:rFonts w:ascii="Calibri" w:hAnsi="Calibri"/>
        </w:rPr>
        <w:t>s</w:t>
      </w:r>
      <w:r w:rsidR="00DD4864" w:rsidRPr="00A73614">
        <w:rPr>
          <w:rFonts w:ascii="Calibri" w:hAnsi="Calibri"/>
        </w:rPr>
        <w:t>; n</w:t>
      </w:r>
      <w:r w:rsidR="006C66D0" w:rsidRPr="00A73614">
        <w:rPr>
          <w:rFonts w:ascii="Calibri" w:hAnsi="Calibri"/>
        </w:rPr>
        <w:t>urture organizational partnerships with local faith-based communities, anchor institutions and social service providers</w:t>
      </w:r>
      <w:r w:rsidR="00EE2513" w:rsidRPr="00A73614">
        <w:rPr>
          <w:rFonts w:ascii="Calibri" w:hAnsi="Calibri"/>
        </w:rPr>
        <w:t xml:space="preserve">; </w:t>
      </w:r>
      <w:r w:rsidR="00DD4864" w:rsidRPr="00A73614">
        <w:rPr>
          <w:rFonts w:ascii="Calibri" w:hAnsi="Calibri"/>
        </w:rPr>
        <w:t>m</w:t>
      </w:r>
      <w:r w:rsidR="004077B0" w:rsidRPr="00A73614">
        <w:rPr>
          <w:rFonts w:ascii="Calibri" w:hAnsi="Calibri"/>
        </w:rPr>
        <w:t>anage communications with</w:t>
      </w:r>
      <w:r w:rsidR="007711B4" w:rsidRPr="00A73614">
        <w:rPr>
          <w:rFonts w:ascii="Calibri" w:hAnsi="Calibri"/>
        </w:rPr>
        <w:t xml:space="preserve"> internal and external</w:t>
      </w:r>
      <w:r w:rsidR="004077B0" w:rsidRPr="00A73614">
        <w:rPr>
          <w:rFonts w:ascii="Calibri" w:hAnsi="Calibri"/>
        </w:rPr>
        <w:t xml:space="preserve"> </w:t>
      </w:r>
      <w:r w:rsidR="007711B4" w:rsidRPr="00A73614">
        <w:rPr>
          <w:rFonts w:ascii="Calibri" w:hAnsi="Calibri"/>
        </w:rPr>
        <w:t xml:space="preserve">stakeholders. </w:t>
      </w:r>
    </w:p>
    <w:p w14:paraId="52A481AB" w14:textId="52B2F178" w:rsidR="003146AA" w:rsidRPr="00A73614" w:rsidRDefault="003146AA" w:rsidP="002501AE">
      <w:pPr>
        <w:numPr>
          <w:ilvl w:val="0"/>
          <w:numId w:val="4"/>
        </w:numPr>
        <w:spacing w:after="60"/>
        <w:ind w:right="-36"/>
        <w:rPr>
          <w:rFonts w:ascii="Calibri" w:hAnsi="Calibri"/>
        </w:rPr>
      </w:pPr>
      <w:r w:rsidRPr="00A73614">
        <w:rPr>
          <w:rFonts w:ascii="Calibri" w:hAnsi="Calibri"/>
          <w:b/>
          <w:bCs/>
        </w:rPr>
        <w:t xml:space="preserve">Volunteer </w:t>
      </w:r>
      <w:r w:rsidR="00A01FA5" w:rsidRPr="00A73614">
        <w:rPr>
          <w:rFonts w:ascii="Calibri" w:hAnsi="Calibri"/>
          <w:b/>
          <w:bCs/>
        </w:rPr>
        <w:t>Formation</w:t>
      </w:r>
      <w:r w:rsidRPr="00A73614">
        <w:rPr>
          <w:rFonts w:ascii="Calibri" w:hAnsi="Calibri"/>
        </w:rPr>
        <w:t xml:space="preserve"> - </w:t>
      </w:r>
      <w:r w:rsidR="00A01FA5" w:rsidRPr="00A73614">
        <w:rPr>
          <w:rFonts w:ascii="Calibri" w:hAnsi="Calibri"/>
        </w:rPr>
        <w:t>Support</w:t>
      </w:r>
      <w:r w:rsidRPr="00A73614">
        <w:rPr>
          <w:rFonts w:ascii="Calibri" w:hAnsi="Calibri"/>
        </w:rPr>
        <w:t xml:space="preserve"> the sustainable growth and development of local volunteer leadership</w:t>
      </w:r>
      <w:r w:rsidR="002501AE" w:rsidRPr="00A73614">
        <w:rPr>
          <w:rFonts w:ascii="Calibri" w:hAnsi="Calibri"/>
        </w:rPr>
        <w:t xml:space="preserve"> with a focus on alumni empowerment</w:t>
      </w:r>
      <w:r w:rsidRPr="00A73614">
        <w:rPr>
          <w:rFonts w:ascii="Calibri" w:hAnsi="Calibri"/>
        </w:rPr>
        <w:t>; provide direction, formatio</w:t>
      </w:r>
      <w:r w:rsidR="00884857" w:rsidRPr="00A73614">
        <w:rPr>
          <w:rFonts w:ascii="Calibri" w:hAnsi="Calibri"/>
        </w:rPr>
        <w:t>n and support to volunteers to ensure</w:t>
      </w:r>
      <w:r w:rsidRPr="00A73614">
        <w:rPr>
          <w:rFonts w:ascii="Calibri" w:hAnsi="Calibri"/>
        </w:rPr>
        <w:t xml:space="preserve"> the mission of ISP is communicated effectively and integrated into all aspects of programs</w:t>
      </w:r>
    </w:p>
    <w:p w14:paraId="28D3B237" w14:textId="2DABC8F8" w:rsidR="00CE6A72" w:rsidRPr="00A73614" w:rsidRDefault="00670532" w:rsidP="00A73614">
      <w:pPr>
        <w:numPr>
          <w:ilvl w:val="0"/>
          <w:numId w:val="4"/>
        </w:numPr>
        <w:ind w:right="-43"/>
        <w:rPr>
          <w:rFonts w:ascii="Calibri" w:hAnsi="Calibri"/>
        </w:rPr>
      </w:pPr>
      <w:r w:rsidRPr="00A73614">
        <w:rPr>
          <w:rFonts w:ascii="Calibri" w:hAnsi="Calibri"/>
          <w:b/>
          <w:bCs/>
        </w:rPr>
        <w:t>Advancement</w:t>
      </w:r>
      <w:r w:rsidRPr="00A73614">
        <w:rPr>
          <w:rFonts w:ascii="Calibri" w:hAnsi="Calibri"/>
        </w:rPr>
        <w:t xml:space="preserve"> - </w:t>
      </w:r>
      <w:r w:rsidR="0078094F" w:rsidRPr="00A73614">
        <w:rPr>
          <w:rFonts w:ascii="Calibri" w:hAnsi="Calibri"/>
        </w:rPr>
        <w:t xml:space="preserve">Develop </w:t>
      </w:r>
      <w:r w:rsidR="00A01FA5" w:rsidRPr="00A73614">
        <w:rPr>
          <w:rFonts w:ascii="Calibri" w:hAnsi="Calibri"/>
        </w:rPr>
        <w:t>affiliate</w:t>
      </w:r>
      <w:r w:rsidR="0078094F" w:rsidRPr="00A73614">
        <w:rPr>
          <w:rFonts w:ascii="Calibri" w:hAnsi="Calibri"/>
        </w:rPr>
        <w:t xml:space="preserve"> fundraising </w:t>
      </w:r>
      <w:r w:rsidRPr="00A73614">
        <w:rPr>
          <w:rFonts w:ascii="Calibri" w:hAnsi="Calibri"/>
        </w:rPr>
        <w:t>strategies</w:t>
      </w:r>
      <w:r w:rsidR="006654F6" w:rsidRPr="00A73614">
        <w:rPr>
          <w:rFonts w:ascii="Calibri" w:hAnsi="Calibri"/>
        </w:rPr>
        <w:t xml:space="preserve"> with </w:t>
      </w:r>
      <w:proofErr w:type="spellStart"/>
      <w:r w:rsidR="006654F6" w:rsidRPr="00A73614">
        <w:rPr>
          <w:rFonts w:ascii="Calibri" w:hAnsi="Calibri"/>
        </w:rPr>
        <w:t>DoP</w:t>
      </w:r>
      <w:proofErr w:type="spellEnd"/>
      <w:r w:rsidR="00EE2513" w:rsidRPr="00A73614">
        <w:rPr>
          <w:rFonts w:ascii="Calibri" w:hAnsi="Calibri"/>
        </w:rPr>
        <w:t xml:space="preserve"> and </w:t>
      </w:r>
      <w:r w:rsidR="006654F6" w:rsidRPr="00A73614">
        <w:rPr>
          <w:rFonts w:ascii="Calibri" w:hAnsi="Calibri"/>
        </w:rPr>
        <w:t xml:space="preserve">ISP </w:t>
      </w:r>
      <w:r w:rsidR="00EE2513" w:rsidRPr="00A73614">
        <w:rPr>
          <w:rFonts w:ascii="Calibri" w:hAnsi="Calibri"/>
        </w:rPr>
        <w:t>d</w:t>
      </w:r>
      <w:r w:rsidR="006654F6" w:rsidRPr="00A73614">
        <w:rPr>
          <w:rFonts w:ascii="Calibri" w:hAnsi="Calibri"/>
        </w:rPr>
        <w:t>evelopment</w:t>
      </w:r>
      <w:r w:rsidR="00EE2513" w:rsidRPr="00A73614">
        <w:rPr>
          <w:rFonts w:ascii="Calibri" w:hAnsi="Calibri"/>
        </w:rPr>
        <w:t xml:space="preserve"> staff to sustain and increase programmatic capacity</w:t>
      </w:r>
      <w:r w:rsidR="006654F6" w:rsidRPr="00A73614">
        <w:rPr>
          <w:rFonts w:ascii="Calibri" w:hAnsi="Calibri"/>
        </w:rPr>
        <w:t>;</w:t>
      </w:r>
      <w:r w:rsidRPr="00A73614">
        <w:rPr>
          <w:rFonts w:ascii="Calibri" w:hAnsi="Calibri"/>
        </w:rPr>
        <w:t xml:space="preserve"> </w:t>
      </w:r>
      <w:r w:rsidR="002501AE" w:rsidRPr="00A73614">
        <w:rPr>
          <w:rFonts w:ascii="Calibri" w:hAnsi="Calibri"/>
        </w:rPr>
        <w:t>i</w:t>
      </w:r>
      <w:r w:rsidR="00EE2513" w:rsidRPr="00A73614">
        <w:rPr>
          <w:rFonts w:ascii="Calibri" w:hAnsi="Calibri"/>
        </w:rPr>
        <w:t xml:space="preserve">mplement strategies to </w:t>
      </w:r>
      <w:r w:rsidR="007635CC" w:rsidRPr="00A73614">
        <w:rPr>
          <w:rFonts w:ascii="Calibri" w:hAnsi="Calibri"/>
        </w:rPr>
        <w:t xml:space="preserve">expand and </w:t>
      </w:r>
      <w:r w:rsidR="00EE2513" w:rsidRPr="00A73614">
        <w:rPr>
          <w:rFonts w:ascii="Calibri" w:hAnsi="Calibri"/>
        </w:rPr>
        <w:t>d</w:t>
      </w:r>
      <w:r w:rsidR="006654F6" w:rsidRPr="00A73614">
        <w:rPr>
          <w:rFonts w:ascii="Calibri" w:hAnsi="Calibri"/>
        </w:rPr>
        <w:t xml:space="preserve">eepen </w:t>
      </w:r>
      <w:r w:rsidR="007635CC" w:rsidRPr="00A73614">
        <w:rPr>
          <w:rFonts w:ascii="Calibri" w:hAnsi="Calibri"/>
        </w:rPr>
        <w:t xml:space="preserve">local donor </w:t>
      </w:r>
      <w:r w:rsidRPr="00A73614">
        <w:rPr>
          <w:rFonts w:ascii="Calibri" w:hAnsi="Calibri"/>
        </w:rPr>
        <w:t>relationships</w:t>
      </w:r>
      <w:r w:rsidR="00EE2513" w:rsidRPr="00A73614">
        <w:rPr>
          <w:rFonts w:ascii="Calibri" w:hAnsi="Calibri"/>
        </w:rPr>
        <w:t xml:space="preserve">, </w:t>
      </w:r>
      <w:r w:rsidR="00DD4864" w:rsidRPr="00A73614">
        <w:rPr>
          <w:rFonts w:ascii="Calibri" w:hAnsi="Calibri"/>
        </w:rPr>
        <w:t>e</w:t>
      </w:r>
      <w:r w:rsidR="007711B4" w:rsidRPr="00A73614">
        <w:rPr>
          <w:rFonts w:ascii="Calibri" w:hAnsi="Calibri"/>
        </w:rPr>
        <w:t>levate the profile and broaden the awareness of ISP mission and ministry</w:t>
      </w:r>
      <w:r w:rsidR="007635CC" w:rsidRPr="00A73614">
        <w:rPr>
          <w:rFonts w:ascii="Calibri" w:hAnsi="Calibri"/>
        </w:rPr>
        <w:t xml:space="preserve"> in the local community</w:t>
      </w:r>
      <w:r w:rsidR="007711B4" w:rsidRPr="00A73614">
        <w:rPr>
          <w:rFonts w:ascii="Calibri" w:hAnsi="Calibri"/>
        </w:rPr>
        <w:t>.</w:t>
      </w:r>
    </w:p>
    <w:p w14:paraId="07BF9911" w14:textId="5906BE5E" w:rsidR="00113733" w:rsidRPr="00A73614" w:rsidRDefault="00113733" w:rsidP="00A73614">
      <w:pPr>
        <w:spacing w:after="60" w:line="276" w:lineRule="auto"/>
        <w:rPr>
          <w:rFonts w:ascii="Calibri" w:hAnsi="Calibri"/>
          <w:b/>
        </w:rPr>
      </w:pPr>
    </w:p>
    <w:p w14:paraId="18AA3E31" w14:textId="2B472784" w:rsidR="00CE6A72" w:rsidRPr="00A73614" w:rsidRDefault="00CE6A72" w:rsidP="007635CC">
      <w:pPr>
        <w:spacing w:after="60"/>
        <w:rPr>
          <w:rFonts w:ascii="Calibri" w:hAnsi="Calibri"/>
          <w:b/>
          <w:bCs/>
        </w:rPr>
      </w:pPr>
      <w:r w:rsidRPr="00A73614">
        <w:rPr>
          <w:rFonts w:ascii="Calibri" w:hAnsi="Calibri"/>
          <w:b/>
          <w:bCs/>
        </w:rPr>
        <w:t>Network Program Initiatives &amp; Special Projects (25%)</w:t>
      </w:r>
    </w:p>
    <w:p w14:paraId="0E86F283" w14:textId="6FF63ACB" w:rsidR="0029063F" w:rsidRPr="00A73614" w:rsidRDefault="00524F11" w:rsidP="007635CC">
      <w:pPr>
        <w:numPr>
          <w:ilvl w:val="0"/>
          <w:numId w:val="4"/>
        </w:numPr>
        <w:rPr>
          <w:rFonts w:ascii="Calibri" w:hAnsi="Calibri"/>
        </w:rPr>
      </w:pPr>
      <w:r>
        <w:rPr>
          <w:rFonts w:ascii="Calibri" w:hAnsi="Calibri"/>
        </w:rPr>
        <w:t xml:space="preserve">The </w:t>
      </w:r>
      <w:r w:rsidR="007635CC" w:rsidRPr="00A73614">
        <w:rPr>
          <w:rFonts w:ascii="Calibri" w:hAnsi="Calibri"/>
        </w:rPr>
        <w:t xml:space="preserve">Regional Director will be responsible for managing at least one Network program project annually, to be discerned in </w:t>
      </w:r>
      <w:r w:rsidR="0029063F" w:rsidRPr="00A73614">
        <w:rPr>
          <w:rFonts w:ascii="Calibri" w:hAnsi="Calibri"/>
        </w:rPr>
        <w:t>c</w:t>
      </w:r>
      <w:r w:rsidR="007635CC" w:rsidRPr="00A73614">
        <w:rPr>
          <w:rFonts w:ascii="Calibri" w:hAnsi="Calibri"/>
        </w:rPr>
        <w:t xml:space="preserve">onjunction with the </w:t>
      </w:r>
      <w:proofErr w:type="spellStart"/>
      <w:r w:rsidR="007635CC" w:rsidRPr="00A73614">
        <w:rPr>
          <w:rFonts w:ascii="Calibri" w:hAnsi="Calibri"/>
        </w:rPr>
        <w:t>DoP</w:t>
      </w:r>
      <w:proofErr w:type="spellEnd"/>
      <w:r w:rsidR="007635CC" w:rsidRPr="00A73614">
        <w:rPr>
          <w:rFonts w:ascii="Calibri" w:hAnsi="Calibri"/>
        </w:rPr>
        <w:t xml:space="preserve">. </w:t>
      </w:r>
      <w:r w:rsidR="00DD5D33" w:rsidRPr="00A73614">
        <w:rPr>
          <w:rFonts w:ascii="Calibri" w:hAnsi="Calibri"/>
        </w:rPr>
        <w:t xml:space="preserve"> </w:t>
      </w:r>
    </w:p>
    <w:p w14:paraId="151857F5" w14:textId="621111A2" w:rsidR="00DC003F" w:rsidRPr="00A73614" w:rsidRDefault="00DC003F" w:rsidP="00A73614">
      <w:pPr>
        <w:spacing w:line="276" w:lineRule="auto"/>
        <w:ind w:left="360"/>
        <w:rPr>
          <w:rFonts w:ascii="Calibri" w:hAnsi="Calibri"/>
        </w:rPr>
      </w:pPr>
    </w:p>
    <w:p w14:paraId="4B2C6966" w14:textId="316ADB5E" w:rsidR="008C7E54" w:rsidRPr="00A73614" w:rsidRDefault="00F37637" w:rsidP="00701B58">
      <w:pPr>
        <w:spacing w:after="60"/>
        <w:rPr>
          <w:rFonts w:ascii="Calibri" w:hAnsi="Calibri"/>
          <w:b/>
        </w:rPr>
      </w:pPr>
      <w:r w:rsidRPr="00A73614">
        <w:rPr>
          <w:rFonts w:ascii="Calibri" w:hAnsi="Calibri"/>
          <w:b/>
        </w:rPr>
        <w:t>Administrative Responsibilities</w:t>
      </w:r>
      <w:r w:rsidR="00DD4864" w:rsidRPr="00A73614">
        <w:rPr>
          <w:rFonts w:ascii="Calibri" w:hAnsi="Calibri"/>
          <w:b/>
        </w:rPr>
        <w:t xml:space="preserve"> (5%)</w:t>
      </w:r>
    </w:p>
    <w:p w14:paraId="45A77F19" w14:textId="08173883" w:rsidR="00CA2E4E" w:rsidRPr="00A73614" w:rsidRDefault="00F906F8" w:rsidP="007E124E">
      <w:pPr>
        <w:pStyle w:val="ListParagraph"/>
        <w:numPr>
          <w:ilvl w:val="0"/>
          <w:numId w:val="10"/>
        </w:numPr>
        <w:spacing w:after="60"/>
        <w:contextualSpacing w:val="0"/>
        <w:rPr>
          <w:rFonts w:ascii="Calibri" w:hAnsi="Calibri"/>
          <w:b/>
        </w:rPr>
      </w:pPr>
      <w:r w:rsidRPr="00A73614">
        <w:rPr>
          <w:rFonts w:ascii="Calibri" w:hAnsi="Calibri"/>
        </w:rPr>
        <w:t>Oversee ongoing collection/</w:t>
      </w:r>
      <w:r w:rsidR="00DD5D33" w:rsidRPr="00A73614">
        <w:rPr>
          <w:rFonts w:ascii="Calibri" w:hAnsi="Calibri"/>
        </w:rPr>
        <w:t>management of key</w:t>
      </w:r>
      <w:r w:rsidR="008C7E54" w:rsidRPr="00A73614">
        <w:rPr>
          <w:rFonts w:ascii="Calibri" w:hAnsi="Calibri"/>
        </w:rPr>
        <w:t xml:space="preserve"> program data r</w:t>
      </w:r>
      <w:r w:rsidR="007E124E" w:rsidRPr="00A73614">
        <w:rPr>
          <w:rFonts w:ascii="Calibri" w:hAnsi="Calibri"/>
        </w:rPr>
        <w:t>elated to assigned affiliates</w:t>
      </w:r>
    </w:p>
    <w:p w14:paraId="18F7D249" w14:textId="7DDFBEF8" w:rsidR="00DF4461" w:rsidRPr="00A73614" w:rsidRDefault="007E124E" w:rsidP="007E124E">
      <w:pPr>
        <w:numPr>
          <w:ilvl w:val="0"/>
          <w:numId w:val="3"/>
        </w:numPr>
        <w:spacing w:after="60"/>
        <w:rPr>
          <w:rFonts w:ascii="Calibri" w:hAnsi="Calibri"/>
        </w:rPr>
      </w:pPr>
      <w:r w:rsidRPr="00A73614">
        <w:rPr>
          <w:rFonts w:ascii="Calibri" w:hAnsi="Calibri"/>
        </w:rPr>
        <w:lastRenderedPageBreak/>
        <w:t>Develop</w:t>
      </w:r>
      <w:r w:rsidR="008C7E54" w:rsidRPr="00A73614">
        <w:rPr>
          <w:rFonts w:ascii="Calibri" w:hAnsi="Calibri"/>
        </w:rPr>
        <w:t xml:space="preserve"> and mai</w:t>
      </w:r>
      <w:r w:rsidRPr="00A73614">
        <w:rPr>
          <w:rFonts w:ascii="Calibri" w:hAnsi="Calibri"/>
        </w:rPr>
        <w:t xml:space="preserve">ntain annual </w:t>
      </w:r>
      <w:r w:rsidR="00F906F8" w:rsidRPr="00A73614">
        <w:rPr>
          <w:rFonts w:ascii="Calibri" w:hAnsi="Calibri"/>
        </w:rPr>
        <w:t xml:space="preserve">ISP </w:t>
      </w:r>
      <w:r w:rsidR="00CA2E4E" w:rsidRPr="00A73614">
        <w:rPr>
          <w:rFonts w:ascii="Calibri" w:hAnsi="Calibri"/>
        </w:rPr>
        <w:t>affiliate budgets</w:t>
      </w:r>
    </w:p>
    <w:p w14:paraId="0CCE6272" w14:textId="4B8EB81C" w:rsidR="00DF4461" w:rsidRPr="00524F11" w:rsidRDefault="00F37637" w:rsidP="00524F11">
      <w:pPr>
        <w:pStyle w:val="ListParagraph"/>
        <w:numPr>
          <w:ilvl w:val="0"/>
          <w:numId w:val="3"/>
        </w:numPr>
        <w:contextualSpacing w:val="0"/>
        <w:rPr>
          <w:rFonts w:ascii="Calibri" w:hAnsi="Calibri"/>
          <w:b/>
        </w:rPr>
      </w:pPr>
      <w:r w:rsidRPr="00A73614">
        <w:rPr>
          <w:rFonts w:ascii="Calibri" w:hAnsi="Calibri"/>
        </w:rPr>
        <w:t xml:space="preserve">Other duties as assigned by </w:t>
      </w:r>
      <w:proofErr w:type="spellStart"/>
      <w:r w:rsidR="007B7FD3" w:rsidRPr="00A73614">
        <w:rPr>
          <w:rFonts w:ascii="Calibri" w:hAnsi="Calibri"/>
        </w:rPr>
        <w:t>DoP</w:t>
      </w:r>
      <w:proofErr w:type="spellEnd"/>
    </w:p>
    <w:p w14:paraId="080D7893" w14:textId="77777777" w:rsidR="00524F11" w:rsidRPr="00A73614" w:rsidRDefault="00524F11" w:rsidP="00524F11">
      <w:pPr>
        <w:pStyle w:val="ListParagraph"/>
        <w:spacing w:after="120"/>
        <w:contextualSpacing w:val="0"/>
        <w:rPr>
          <w:rFonts w:ascii="Calibri" w:hAnsi="Calibri"/>
          <w:b/>
        </w:rPr>
      </w:pPr>
    </w:p>
    <w:p w14:paraId="64A36C67" w14:textId="77777777" w:rsidR="00DF4461" w:rsidRPr="00A73614" w:rsidRDefault="00F37637" w:rsidP="00A73614">
      <w:pPr>
        <w:spacing w:after="120"/>
        <w:rPr>
          <w:rFonts w:ascii="Calibri" w:hAnsi="Calibri"/>
          <w:b/>
        </w:rPr>
      </w:pPr>
      <w:r w:rsidRPr="00A73614">
        <w:rPr>
          <w:rFonts w:ascii="Calibri" w:hAnsi="Calibri"/>
          <w:b/>
        </w:rPr>
        <w:t>Qualifications, Skills, and Knowledge</w:t>
      </w:r>
    </w:p>
    <w:p w14:paraId="68602B9A" w14:textId="30F37EC9" w:rsidR="00A73614" w:rsidRPr="00A73614" w:rsidRDefault="00A73614" w:rsidP="00F41C3B">
      <w:pPr>
        <w:numPr>
          <w:ilvl w:val="0"/>
          <w:numId w:val="1"/>
        </w:numPr>
        <w:spacing w:after="60"/>
        <w:rPr>
          <w:rFonts w:ascii="Calibri" w:hAnsi="Calibri"/>
        </w:rPr>
      </w:pPr>
      <w:r w:rsidRPr="00A73614">
        <w:rPr>
          <w:rFonts w:ascii="Calibri" w:hAnsi="Calibri"/>
        </w:rPr>
        <w:t>5</w:t>
      </w:r>
      <w:r w:rsidR="00B57B8D">
        <w:rPr>
          <w:rFonts w:ascii="Calibri" w:hAnsi="Calibri"/>
        </w:rPr>
        <w:t>+</w:t>
      </w:r>
      <w:r w:rsidRPr="00A73614">
        <w:rPr>
          <w:rFonts w:ascii="Calibri" w:hAnsi="Calibri"/>
        </w:rPr>
        <w:t xml:space="preserve"> years’ non-profit program management or supervision</w:t>
      </w:r>
    </w:p>
    <w:p w14:paraId="01FBE946" w14:textId="77777777" w:rsidR="00A73614" w:rsidRPr="00A73614" w:rsidRDefault="00A73614" w:rsidP="00A73614">
      <w:pPr>
        <w:numPr>
          <w:ilvl w:val="0"/>
          <w:numId w:val="1"/>
        </w:numPr>
        <w:spacing w:after="60"/>
        <w:rPr>
          <w:rFonts w:ascii="Calibri" w:hAnsi="Calibri"/>
        </w:rPr>
      </w:pPr>
      <w:r w:rsidRPr="00A73614">
        <w:rPr>
          <w:rFonts w:ascii="Calibri" w:hAnsi="Calibri"/>
        </w:rPr>
        <w:t>High energy and commitment to the mission, values and identity of the Ignatian Spirituality Project at both the regional and Network level</w:t>
      </w:r>
    </w:p>
    <w:p w14:paraId="6A1B1D9C" w14:textId="77777777" w:rsidR="00A73614" w:rsidRPr="00A73614" w:rsidRDefault="00A73614" w:rsidP="00A73614">
      <w:pPr>
        <w:numPr>
          <w:ilvl w:val="0"/>
          <w:numId w:val="1"/>
        </w:numPr>
        <w:spacing w:after="60"/>
        <w:rPr>
          <w:rFonts w:ascii="Calibri" w:hAnsi="Calibri"/>
        </w:rPr>
      </w:pPr>
      <w:r w:rsidRPr="00A73614">
        <w:rPr>
          <w:rFonts w:ascii="Calibri" w:hAnsi="Calibri"/>
        </w:rPr>
        <w:t xml:space="preserve">Outstanding interpersonal skills and excellent written/oral communication </w:t>
      </w:r>
    </w:p>
    <w:p w14:paraId="2D4BD6C5" w14:textId="77777777" w:rsidR="00A73614" w:rsidRPr="00A73614" w:rsidRDefault="00A73614" w:rsidP="00A73614">
      <w:pPr>
        <w:numPr>
          <w:ilvl w:val="0"/>
          <w:numId w:val="1"/>
        </w:numPr>
        <w:spacing w:after="60"/>
        <w:rPr>
          <w:rFonts w:ascii="Calibri" w:hAnsi="Calibri"/>
        </w:rPr>
      </w:pPr>
      <w:r w:rsidRPr="00A73614">
        <w:rPr>
          <w:rFonts w:ascii="Calibri" w:hAnsi="Calibri"/>
        </w:rPr>
        <w:t>Significant pastoral and/or retreat facilitation experience (on a paid or volunteer basis)</w:t>
      </w:r>
    </w:p>
    <w:p w14:paraId="43A1EBA8" w14:textId="5CA0A919" w:rsidR="00F906F8" w:rsidRPr="00A73614" w:rsidRDefault="00F906F8" w:rsidP="00F906F8">
      <w:pPr>
        <w:numPr>
          <w:ilvl w:val="0"/>
          <w:numId w:val="1"/>
        </w:numPr>
        <w:spacing w:after="60"/>
        <w:rPr>
          <w:rFonts w:ascii="Calibri" w:hAnsi="Calibri"/>
        </w:rPr>
      </w:pPr>
      <w:r w:rsidRPr="00A73614">
        <w:rPr>
          <w:rFonts w:ascii="Calibri" w:hAnsi="Calibri"/>
        </w:rPr>
        <w:t>Knowledge of regional and national issues relating to homelessness, addiction and recovery, Ignatian spirituality and 12 Step principles</w:t>
      </w:r>
    </w:p>
    <w:p w14:paraId="6FED7449" w14:textId="436E6793" w:rsidR="007E124E" w:rsidRPr="00A73614" w:rsidRDefault="007B7FD3" w:rsidP="00A73614">
      <w:pPr>
        <w:numPr>
          <w:ilvl w:val="0"/>
          <w:numId w:val="1"/>
        </w:numPr>
        <w:spacing w:after="60"/>
        <w:ind w:right="-144"/>
        <w:rPr>
          <w:rFonts w:ascii="Calibri" w:hAnsi="Calibri"/>
        </w:rPr>
      </w:pPr>
      <w:r w:rsidRPr="00A73614">
        <w:rPr>
          <w:rFonts w:ascii="Calibri" w:hAnsi="Calibri"/>
        </w:rPr>
        <w:t>Effective planning</w:t>
      </w:r>
      <w:r w:rsidR="00590E94" w:rsidRPr="00A73614">
        <w:rPr>
          <w:rFonts w:ascii="Calibri" w:hAnsi="Calibri"/>
        </w:rPr>
        <w:t>, time management</w:t>
      </w:r>
      <w:r w:rsidR="00F41C3B" w:rsidRPr="00A73614">
        <w:rPr>
          <w:rFonts w:ascii="Calibri" w:hAnsi="Calibri"/>
        </w:rPr>
        <w:t xml:space="preserve"> and organization skills</w:t>
      </w:r>
      <w:r w:rsidR="00A73614" w:rsidRPr="00A73614">
        <w:rPr>
          <w:rFonts w:ascii="Calibri" w:hAnsi="Calibri"/>
        </w:rPr>
        <w:t>; ability to work independently as well as collaborate with a team</w:t>
      </w:r>
    </w:p>
    <w:p w14:paraId="275833D4" w14:textId="57FC28F6" w:rsidR="00F41C3B" w:rsidRPr="00A73614" w:rsidRDefault="00A73614" w:rsidP="00A73614">
      <w:pPr>
        <w:numPr>
          <w:ilvl w:val="0"/>
          <w:numId w:val="1"/>
        </w:numPr>
        <w:spacing w:after="60"/>
        <w:ind w:right="-144"/>
        <w:rPr>
          <w:rFonts w:ascii="Calibri" w:hAnsi="Calibri"/>
        </w:rPr>
      </w:pPr>
      <w:r w:rsidRPr="00A73614">
        <w:rPr>
          <w:rFonts w:ascii="Calibri" w:hAnsi="Calibri"/>
        </w:rPr>
        <w:t>Significant experience</w:t>
      </w:r>
      <w:r w:rsidR="00F41C3B" w:rsidRPr="00A73614">
        <w:rPr>
          <w:rFonts w:ascii="Calibri" w:hAnsi="Calibri"/>
        </w:rPr>
        <w:t xml:space="preserve"> working with </w:t>
      </w:r>
      <w:r w:rsidRPr="00A73614">
        <w:rPr>
          <w:rFonts w:ascii="Calibri" w:hAnsi="Calibri"/>
        </w:rPr>
        <w:t xml:space="preserve">and/or managing </w:t>
      </w:r>
      <w:r w:rsidR="00F41C3B" w:rsidRPr="00A73614">
        <w:rPr>
          <w:rFonts w:ascii="Calibri" w:hAnsi="Calibri"/>
        </w:rPr>
        <w:t xml:space="preserve">volunteers </w:t>
      </w:r>
    </w:p>
    <w:p w14:paraId="2558BD4D" w14:textId="59F38F30" w:rsidR="007B7FD3" w:rsidRPr="00A73614" w:rsidRDefault="007B7FD3" w:rsidP="00F41C3B">
      <w:pPr>
        <w:numPr>
          <w:ilvl w:val="0"/>
          <w:numId w:val="1"/>
        </w:numPr>
        <w:spacing w:after="60"/>
        <w:ind w:right="-144"/>
        <w:rPr>
          <w:rFonts w:ascii="Calibri" w:hAnsi="Calibri"/>
        </w:rPr>
      </w:pPr>
      <w:r w:rsidRPr="00A73614">
        <w:rPr>
          <w:rFonts w:ascii="Calibri" w:hAnsi="Calibri"/>
        </w:rPr>
        <w:t>Exp</w:t>
      </w:r>
      <w:r w:rsidR="00F41C3B" w:rsidRPr="00A73614">
        <w:rPr>
          <w:rFonts w:ascii="Calibri" w:hAnsi="Calibri"/>
        </w:rPr>
        <w:t>erience working with individuals/</w:t>
      </w:r>
      <w:r w:rsidRPr="00A73614">
        <w:rPr>
          <w:rFonts w:ascii="Calibri" w:hAnsi="Calibri"/>
        </w:rPr>
        <w:t>teams at a distance to set goals and to motivate and support them in the achievement of these goals</w:t>
      </w:r>
    </w:p>
    <w:p w14:paraId="4A1EB597" w14:textId="766F0825" w:rsidR="007B7FD3" w:rsidRPr="00A73614" w:rsidRDefault="007B7FD3" w:rsidP="00590E94">
      <w:pPr>
        <w:numPr>
          <w:ilvl w:val="0"/>
          <w:numId w:val="1"/>
        </w:numPr>
        <w:spacing w:after="60"/>
        <w:ind w:right="-144"/>
        <w:rPr>
          <w:rFonts w:ascii="Calibri" w:hAnsi="Calibri"/>
        </w:rPr>
      </w:pPr>
      <w:r w:rsidRPr="00A73614">
        <w:rPr>
          <w:rFonts w:ascii="Calibri" w:hAnsi="Calibri"/>
        </w:rPr>
        <w:t xml:space="preserve">Experience </w:t>
      </w:r>
      <w:r w:rsidR="00590E94" w:rsidRPr="00A73614">
        <w:rPr>
          <w:rFonts w:ascii="Calibri" w:hAnsi="Calibri"/>
        </w:rPr>
        <w:t xml:space="preserve">in </w:t>
      </w:r>
      <w:r w:rsidR="00203BA8" w:rsidRPr="00A73614">
        <w:rPr>
          <w:rFonts w:ascii="Calibri" w:hAnsi="Calibri"/>
        </w:rPr>
        <w:t xml:space="preserve">and </w:t>
      </w:r>
      <w:r w:rsidR="00590E94" w:rsidRPr="00A73614">
        <w:rPr>
          <w:rFonts w:ascii="Calibri" w:hAnsi="Calibri"/>
        </w:rPr>
        <w:t xml:space="preserve">enthusiasm for </w:t>
      </w:r>
      <w:r w:rsidRPr="00A73614">
        <w:rPr>
          <w:rFonts w:ascii="Calibri" w:hAnsi="Calibri"/>
        </w:rPr>
        <w:t>fundraising</w:t>
      </w:r>
      <w:r w:rsidR="00590E94" w:rsidRPr="00A73614">
        <w:rPr>
          <w:rFonts w:ascii="Calibri" w:hAnsi="Calibri"/>
        </w:rPr>
        <w:t xml:space="preserve"> and stewarding donor relationships </w:t>
      </w:r>
    </w:p>
    <w:p w14:paraId="00DA261E" w14:textId="1C3DF8A1" w:rsidR="007B7FD3" w:rsidRPr="00A73614" w:rsidRDefault="00A73614" w:rsidP="00A73614">
      <w:pPr>
        <w:numPr>
          <w:ilvl w:val="0"/>
          <w:numId w:val="1"/>
        </w:numPr>
        <w:spacing w:after="60"/>
        <w:rPr>
          <w:rFonts w:ascii="Calibri" w:hAnsi="Calibri"/>
        </w:rPr>
      </w:pPr>
      <w:r w:rsidRPr="00A73614">
        <w:rPr>
          <w:rFonts w:ascii="Calibri" w:hAnsi="Calibri"/>
        </w:rPr>
        <w:t>B</w:t>
      </w:r>
      <w:r w:rsidR="00D352F9" w:rsidRPr="00A73614">
        <w:rPr>
          <w:rFonts w:ascii="Calibri" w:hAnsi="Calibri"/>
        </w:rPr>
        <w:t>udget</w:t>
      </w:r>
      <w:r w:rsidR="00590E94" w:rsidRPr="00A73614">
        <w:rPr>
          <w:rFonts w:ascii="Calibri" w:hAnsi="Calibri"/>
        </w:rPr>
        <w:t xml:space="preserve"> </w:t>
      </w:r>
      <w:r w:rsidR="00DC2AE4" w:rsidRPr="00A73614">
        <w:rPr>
          <w:rFonts w:ascii="Calibri" w:hAnsi="Calibri"/>
        </w:rPr>
        <w:t xml:space="preserve">management </w:t>
      </w:r>
      <w:r w:rsidRPr="00A73614">
        <w:rPr>
          <w:rFonts w:ascii="Calibri" w:hAnsi="Calibri"/>
        </w:rPr>
        <w:t>&amp; development</w:t>
      </w:r>
      <w:r w:rsidR="00DC2AE4" w:rsidRPr="00A73614">
        <w:rPr>
          <w:rFonts w:ascii="Calibri" w:hAnsi="Calibri"/>
        </w:rPr>
        <w:t xml:space="preserve"> </w:t>
      </w:r>
      <w:r w:rsidRPr="00A73614">
        <w:rPr>
          <w:rFonts w:ascii="Calibri" w:hAnsi="Calibri"/>
        </w:rPr>
        <w:t>(or willingness to learn)</w:t>
      </w:r>
    </w:p>
    <w:p w14:paraId="0AC4014B" w14:textId="6FC8F92E" w:rsidR="00DF4461" w:rsidRPr="00A73614" w:rsidRDefault="00F37637" w:rsidP="00CA2E4E">
      <w:pPr>
        <w:numPr>
          <w:ilvl w:val="0"/>
          <w:numId w:val="1"/>
        </w:numPr>
        <w:spacing w:after="60"/>
        <w:rPr>
          <w:rFonts w:ascii="Calibri" w:hAnsi="Calibri"/>
        </w:rPr>
      </w:pPr>
      <w:r w:rsidRPr="00A73614">
        <w:rPr>
          <w:rFonts w:ascii="Calibri" w:hAnsi="Calibri"/>
        </w:rPr>
        <w:t xml:space="preserve">Ability to travel and </w:t>
      </w:r>
      <w:r w:rsidR="00DC2AE4" w:rsidRPr="00A73614">
        <w:rPr>
          <w:rFonts w:ascii="Calibri" w:hAnsi="Calibri"/>
        </w:rPr>
        <w:t xml:space="preserve">occasionally </w:t>
      </w:r>
      <w:r w:rsidRPr="00A73614">
        <w:rPr>
          <w:rFonts w:ascii="Calibri" w:hAnsi="Calibri"/>
        </w:rPr>
        <w:t>work irregular hours depending on retreat and training schedule</w:t>
      </w:r>
      <w:r w:rsidR="00F41C3B" w:rsidRPr="00A73614">
        <w:rPr>
          <w:rFonts w:ascii="Calibri" w:hAnsi="Calibri"/>
        </w:rPr>
        <w:t>s</w:t>
      </w:r>
    </w:p>
    <w:p w14:paraId="3A9994C9" w14:textId="7BF972B2" w:rsidR="00CE1F56" w:rsidRPr="00A73614" w:rsidRDefault="00F37637" w:rsidP="00D10BE1">
      <w:pPr>
        <w:numPr>
          <w:ilvl w:val="0"/>
          <w:numId w:val="1"/>
        </w:numPr>
        <w:spacing w:after="60"/>
        <w:rPr>
          <w:rFonts w:ascii="Calibri" w:hAnsi="Calibri"/>
        </w:rPr>
      </w:pPr>
      <w:r w:rsidRPr="00A73614">
        <w:rPr>
          <w:rFonts w:ascii="Calibri" w:hAnsi="Calibri"/>
        </w:rPr>
        <w:t xml:space="preserve">Familiarity with MS Office, Dropbox, </w:t>
      </w:r>
      <w:r w:rsidR="00DC2AE4" w:rsidRPr="00A73614">
        <w:rPr>
          <w:rFonts w:ascii="Calibri" w:hAnsi="Calibri"/>
        </w:rPr>
        <w:t>Google Docs/Sheets</w:t>
      </w:r>
      <w:r w:rsidR="0058578A" w:rsidRPr="00A73614">
        <w:rPr>
          <w:rFonts w:ascii="Calibri" w:hAnsi="Calibri"/>
        </w:rPr>
        <w:t>, and video conference platforms</w:t>
      </w:r>
    </w:p>
    <w:p w14:paraId="76FEE101" w14:textId="70304FF3" w:rsidR="007B7FD3" w:rsidRPr="00A73614" w:rsidRDefault="00F906F8" w:rsidP="00F41C3B">
      <w:pPr>
        <w:numPr>
          <w:ilvl w:val="0"/>
          <w:numId w:val="1"/>
        </w:numPr>
        <w:spacing w:after="60"/>
        <w:rPr>
          <w:rFonts w:ascii="Calibri" w:hAnsi="Calibri"/>
        </w:rPr>
      </w:pPr>
      <w:r w:rsidRPr="00A73614">
        <w:rPr>
          <w:rFonts w:ascii="Calibri" w:hAnsi="Calibri"/>
        </w:rPr>
        <w:t>Familiarity</w:t>
      </w:r>
      <w:r w:rsidR="00CE1F56" w:rsidRPr="00A73614">
        <w:rPr>
          <w:rFonts w:ascii="Calibri" w:hAnsi="Calibri"/>
        </w:rPr>
        <w:t xml:space="preserve"> </w:t>
      </w:r>
      <w:r w:rsidR="00590E94" w:rsidRPr="00A73614">
        <w:rPr>
          <w:rFonts w:ascii="Calibri" w:hAnsi="Calibri"/>
        </w:rPr>
        <w:t xml:space="preserve">with </w:t>
      </w:r>
      <w:r w:rsidRPr="00A73614">
        <w:rPr>
          <w:rFonts w:ascii="Calibri" w:hAnsi="Calibri"/>
        </w:rPr>
        <w:t xml:space="preserve">Salesforce </w:t>
      </w:r>
      <w:r w:rsidR="00F41C3B" w:rsidRPr="00A73614">
        <w:rPr>
          <w:rFonts w:ascii="Calibri" w:hAnsi="Calibri"/>
        </w:rPr>
        <w:t>(</w:t>
      </w:r>
      <w:r w:rsidRPr="00A73614">
        <w:rPr>
          <w:rFonts w:ascii="Calibri" w:hAnsi="Calibri"/>
        </w:rPr>
        <w:t>or similar CSM software</w:t>
      </w:r>
      <w:r w:rsidR="00F41C3B" w:rsidRPr="00A73614">
        <w:rPr>
          <w:rFonts w:ascii="Calibri" w:hAnsi="Calibri"/>
        </w:rPr>
        <w:t>)</w:t>
      </w:r>
      <w:r w:rsidRPr="00A73614">
        <w:rPr>
          <w:rFonts w:ascii="Calibri" w:hAnsi="Calibri"/>
        </w:rPr>
        <w:t xml:space="preserve"> </w:t>
      </w:r>
      <w:r w:rsidR="00F41C3B" w:rsidRPr="00A73614">
        <w:rPr>
          <w:rFonts w:ascii="Calibri" w:hAnsi="Calibri"/>
        </w:rPr>
        <w:t xml:space="preserve">for </w:t>
      </w:r>
      <w:r w:rsidR="00C72AA0" w:rsidRPr="00A73614">
        <w:rPr>
          <w:rFonts w:ascii="Calibri" w:hAnsi="Calibri"/>
        </w:rPr>
        <w:t xml:space="preserve">purposes of </w:t>
      </w:r>
      <w:r w:rsidR="009C5D12" w:rsidRPr="00A73614">
        <w:rPr>
          <w:rFonts w:ascii="Calibri" w:hAnsi="Calibri"/>
        </w:rPr>
        <w:t>data collection</w:t>
      </w:r>
      <w:r w:rsidR="00C72AA0" w:rsidRPr="00A73614">
        <w:rPr>
          <w:rFonts w:ascii="Calibri" w:hAnsi="Calibri"/>
        </w:rPr>
        <w:t>/</w:t>
      </w:r>
      <w:r w:rsidR="00F41C3B" w:rsidRPr="00A73614">
        <w:rPr>
          <w:rFonts w:ascii="Calibri" w:hAnsi="Calibri"/>
        </w:rPr>
        <w:t>analysis.</w:t>
      </w:r>
    </w:p>
    <w:p w14:paraId="768EA366" w14:textId="77777777" w:rsidR="00F906F8" w:rsidRPr="00A73614" w:rsidRDefault="00F906F8" w:rsidP="00F906F8">
      <w:pPr>
        <w:spacing w:after="60"/>
        <w:rPr>
          <w:rFonts w:ascii="Calibri" w:hAnsi="Calibri"/>
        </w:rPr>
      </w:pPr>
    </w:p>
    <w:p w14:paraId="3BD23BA6" w14:textId="77777777" w:rsidR="00F906F8" w:rsidRPr="00A73614" w:rsidRDefault="00F906F8" w:rsidP="00F906F8">
      <w:pPr>
        <w:spacing w:after="60"/>
        <w:rPr>
          <w:rFonts w:ascii="Calibri" w:hAnsi="Calibri"/>
        </w:rPr>
      </w:pPr>
    </w:p>
    <w:p w14:paraId="73C17958" w14:textId="5D2D0A6E" w:rsidR="00A73614" w:rsidRPr="00A73614" w:rsidRDefault="00A73614" w:rsidP="002671AD">
      <w:pPr>
        <w:rPr>
          <w:rFonts w:ascii="Calibri" w:hAnsi="Calibri"/>
          <w:u w:val="single"/>
        </w:rPr>
      </w:pPr>
      <w:r w:rsidRPr="00A73614">
        <w:rPr>
          <w:rFonts w:ascii="Calibri" w:hAnsi="Calibri"/>
          <w:u w:val="single"/>
        </w:rPr>
        <w:t>Location</w:t>
      </w:r>
      <w:r w:rsidRPr="00A73614">
        <w:rPr>
          <w:rFonts w:ascii="Calibri" w:hAnsi="Calibri"/>
        </w:rPr>
        <w:t xml:space="preserve">: </w:t>
      </w:r>
      <w:r w:rsidR="00B57B8D">
        <w:rPr>
          <w:rFonts w:ascii="Calibri" w:hAnsi="Calibri"/>
        </w:rPr>
        <w:t xml:space="preserve">There are 2 </w:t>
      </w:r>
      <w:r w:rsidR="00524F11">
        <w:rPr>
          <w:rFonts w:ascii="Calibri" w:hAnsi="Calibri"/>
        </w:rPr>
        <w:t>full-time, work-from-home</w:t>
      </w:r>
      <w:r w:rsidRPr="00A73614">
        <w:rPr>
          <w:rFonts w:ascii="Calibri" w:hAnsi="Calibri"/>
        </w:rPr>
        <w:t xml:space="preserve"> position</w:t>
      </w:r>
      <w:r w:rsidR="00B57B8D">
        <w:rPr>
          <w:rFonts w:ascii="Calibri" w:hAnsi="Calibri"/>
        </w:rPr>
        <w:t xml:space="preserve">s available: The </w:t>
      </w:r>
      <w:r w:rsidR="00B57B8D" w:rsidRPr="00B57B8D">
        <w:rPr>
          <w:rFonts w:ascii="Calibri" w:hAnsi="Calibri"/>
          <w:i/>
          <w:iCs/>
        </w:rPr>
        <w:t>RD-Midwest</w:t>
      </w:r>
      <w:r w:rsidR="00B57B8D">
        <w:rPr>
          <w:rFonts w:ascii="Calibri" w:hAnsi="Calibri"/>
        </w:rPr>
        <w:t xml:space="preserve"> position</w:t>
      </w:r>
      <w:r w:rsidRPr="00A73614">
        <w:rPr>
          <w:rFonts w:ascii="Calibri" w:hAnsi="Calibri"/>
        </w:rPr>
        <w:t xml:space="preserve"> </w:t>
      </w:r>
      <w:r w:rsidR="002671AD">
        <w:rPr>
          <w:rFonts w:ascii="Calibri" w:hAnsi="Calibri"/>
        </w:rPr>
        <w:t>serves ISP</w:t>
      </w:r>
      <w:r w:rsidR="00B57B8D">
        <w:rPr>
          <w:rFonts w:ascii="Calibri" w:hAnsi="Calibri"/>
        </w:rPr>
        <w:t xml:space="preserve"> programs in</w:t>
      </w:r>
      <w:r w:rsidR="002671AD">
        <w:rPr>
          <w:rFonts w:ascii="Calibri" w:hAnsi="Calibri"/>
        </w:rPr>
        <w:t xml:space="preserve"> MI, OH and KY</w:t>
      </w:r>
      <w:r w:rsidR="00B57B8D">
        <w:rPr>
          <w:rFonts w:ascii="Calibri" w:hAnsi="Calibri"/>
        </w:rPr>
        <w:t xml:space="preserve">; the </w:t>
      </w:r>
      <w:r w:rsidR="00B57B8D" w:rsidRPr="00B57B8D">
        <w:rPr>
          <w:rFonts w:ascii="Calibri" w:hAnsi="Calibri"/>
          <w:i/>
          <w:iCs/>
        </w:rPr>
        <w:t>RD-Upper Midwest</w:t>
      </w:r>
      <w:r w:rsidR="00B57B8D">
        <w:rPr>
          <w:rFonts w:ascii="Calibri" w:hAnsi="Calibri"/>
        </w:rPr>
        <w:t xml:space="preserve"> position serves ISP programs in IL, WI, MN, and NE</w:t>
      </w:r>
      <w:r>
        <w:rPr>
          <w:rFonts w:ascii="Calibri" w:hAnsi="Calibri"/>
        </w:rPr>
        <w:t xml:space="preserve">. Preferred candidates will live </w:t>
      </w:r>
      <w:r w:rsidR="002671AD">
        <w:rPr>
          <w:rFonts w:ascii="Calibri" w:hAnsi="Calibri"/>
        </w:rPr>
        <w:t>in one of these</w:t>
      </w:r>
      <w:r w:rsidR="00D5420E">
        <w:rPr>
          <w:rFonts w:ascii="Calibri" w:hAnsi="Calibri"/>
        </w:rPr>
        <w:t xml:space="preserve"> states</w:t>
      </w:r>
      <w:r w:rsidR="002671AD">
        <w:rPr>
          <w:rFonts w:ascii="Calibri" w:hAnsi="Calibri"/>
        </w:rPr>
        <w:t xml:space="preserve"> or adjoining states. </w:t>
      </w:r>
    </w:p>
    <w:p w14:paraId="4A689A9B" w14:textId="77777777" w:rsidR="00A73614" w:rsidRPr="00A73614" w:rsidRDefault="00A73614" w:rsidP="003305B4">
      <w:pPr>
        <w:spacing w:line="360" w:lineRule="auto"/>
        <w:rPr>
          <w:rFonts w:ascii="Calibri" w:hAnsi="Calibri"/>
        </w:rPr>
      </w:pPr>
    </w:p>
    <w:p w14:paraId="5E886B02" w14:textId="5C999436" w:rsidR="00A73614" w:rsidRPr="00A73614" w:rsidRDefault="00A73614" w:rsidP="00A73614">
      <w:pPr>
        <w:rPr>
          <w:rFonts w:ascii="Calibri" w:hAnsi="Calibri"/>
        </w:rPr>
      </w:pPr>
      <w:r w:rsidRPr="00A73614">
        <w:rPr>
          <w:rFonts w:ascii="Calibri" w:hAnsi="Calibri"/>
          <w:u w:val="single"/>
        </w:rPr>
        <w:t>Salary and Benefits</w:t>
      </w:r>
      <w:r w:rsidRPr="00A73614">
        <w:rPr>
          <w:rFonts w:ascii="Calibri" w:hAnsi="Calibri"/>
        </w:rPr>
        <w:t>: Salary range is commensurate with experience. ISP offers an excellent and full medical &amp; benefits package, as well as office closure between Christmas and New Years’ Day.</w:t>
      </w:r>
    </w:p>
    <w:p w14:paraId="2A0009E5" w14:textId="77777777" w:rsidR="00A73614" w:rsidRPr="00A73614" w:rsidRDefault="00A73614" w:rsidP="00A73614">
      <w:pPr>
        <w:rPr>
          <w:rFonts w:ascii="Calibri" w:hAnsi="Calibri"/>
        </w:rPr>
      </w:pPr>
    </w:p>
    <w:p w14:paraId="39B075BF" w14:textId="460EBCDC" w:rsidR="00A73614" w:rsidRPr="00A73614" w:rsidRDefault="00A73614" w:rsidP="00524F11">
      <w:pPr>
        <w:rPr>
          <w:rFonts w:ascii="Calibri" w:hAnsi="Calibri"/>
        </w:rPr>
      </w:pPr>
      <w:r w:rsidRPr="00A73614">
        <w:rPr>
          <w:rFonts w:ascii="Calibri" w:hAnsi="Calibri"/>
        </w:rPr>
        <w:t xml:space="preserve">To apply, send a cover letter and resume to </w:t>
      </w:r>
      <w:r w:rsidR="00524F11">
        <w:rPr>
          <w:rFonts w:ascii="Calibri" w:hAnsi="Calibri"/>
        </w:rPr>
        <w:t>Matthew Meyers</w:t>
      </w:r>
      <w:r w:rsidRPr="00A73614">
        <w:rPr>
          <w:rFonts w:ascii="Calibri" w:hAnsi="Calibri"/>
        </w:rPr>
        <w:t xml:space="preserve">, </w:t>
      </w:r>
      <w:r w:rsidR="00524F11">
        <w:rPr>
          <w:rFonts w:ascii="Calibri" w:hAnsi="Calibri"/>
        </w:rPr>
        <w:t>ISP Director of Programs</w:t>
      </w:r>
      <w:r w:rsidRPr="00A73614">
        <w:rPr>
          <w:rFonts w:ascii="Calibri" w:hAnsi="Calibri"/>
        </w:rPr>
        <w:t xml:space="preserve">, at </w:t>
      </w:r>
      <w:r w:rsidR="00524F11">
        <w:rPr>
          <w:rFonts w:ascii="Calibri" w:hAnsi="Calibri"/>
          <w:color w:val="000000"/>
        </w:rPr>
        <w:t>mmeyers</w:t>
      </w:r>
      <w:r w:rsidRPr="00A73614">
        <w:rPr>
          <w:rFonts w:ascii="Calibri" w:hAnsi="Calibri"/>
        </w:rPr>
        <w:t xml:space="preserve">@ispretreats.org.  </w:t>
      </w:r>
    </w:p>
    <w:p w14:paraId="2DAB2EDD" w14:textId="77777777" w:rsidR="00524F11" w:rsidRDefault="00524F11" w:rsidP="00524F11">
      <w:pPr>
        <w:rPr>
          <w:rFonts w:ascii="Calibri" w:hAnsi="Calibri"/>
        </w:rPr>
      </w:pPr>
    </w:p>
    <w:p w14:paraId="1B318E95" w14:textId="77777777" w:rsidR="00524F11" w:rsidRPr="00A73614" w:rsidRDefault="00524F11" w:rsidP="00524F11">
      <w:pPr>
        <w:rPr>
          <w:rFonts w:ascii="Calibri" w:hAnsi="Calibri"/>
        </w:rPr>
      </w:pPr>
    </w:p>
    <w:p w14:paraId="7B4BF44B" w14:textId="77777777" w:rsidR="00A73614" w:rsidRPr="00A73614" w:rsidRDefault="00A73614" w:rsidP="00A73614">
      <w:pPr>
        <w:spacing w:after="120"/>
        <w:jc w:val="center"/>
        <w:rPr>
          <w:rFonts w:ascii="Calibri" w:hAnsi="Calibri"/>
          <w:i/>
          <w:iCs/>
        </w:rPr>
      </w:pPr>
      <w:r w:rsidRPr="00A73614">
        <w:rPr>
          <w:rFonts w:ascii="Calibri" w:hAnsi="Calibri"/>
          <w:i/>
          <w:iCs/>
        </w:rPr>
        <w:t>The Ignatian Spirituality Project is an equal opportunity employer.  All applicants will be considered for </w:t>
      </w:r>
      <w:r w:rsidRPr="00A73614">
        <w:rPr>
          <w:rFonts w:ascii="Calibri" w:hAnsi="Calibri"/>
          <w:bCs/>
          <w:i/>
          <w:iCs/>
        </w:rPr>
        <w:t>employment</w:t>
      </w:r>
      <w:r w:rsidRPr="00A73614">
        <w:rPr>
          <w:rFonts w:ascii="Calibri" w:hAnsi="Calibri"/>
          <w:i/>
          <w:iCs/>
        </w:rPr>
        <w:t> without attention to race, color, religion, sex, sexual orientation, gender identity, national origin, veteran or disability status.</w:t>
      </w:r>
    </w:p>
    <w:p w14:paraId="300B7056" w14:textId="5737A9BE" w:rsidR="00A73614" w:rsidRPr="00524F11" w:rsidRDefault="00A73614" w:rsidP="00524F11">
      <w:pPr>
        <w:jc w:val="center"/>
        <w:rPr>
          <w:rFonts w:ascii="Calibri" w:hAnsi="Calibri"/>
          <w:i/>
          <w:iCs/>
        </w:rPr>
      </w:pPr>
      <w:r w:rsidRPr="00A73614">
        <w:rPr>
          <w:rFonts w:ascii="Calibri" w:hAnsi="Calibri"/>
          <w:i/>
          <w:iCs/>
        </w:rPr>
        <w:t>Except where prohibited by state law, all offers of employment are conditioned upon successfully passing a background check.</w:t>
      </w:r>
    </w:p>
    <w:sectPr w:rsidR="00A73614" w:rsidRPr="00524F11" w:rsidSect="00F906F8">
      <w:headerReference w:type="default" r:id="rId8"/>
      <w:footerReference w:type="default" r:id="rId9"/>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73CA6" w14:textId="77777777" w:rsidR="008D1E24" w:rsidRDefault="008D1E24">
      <w:r>
        <w:separator/>
      </w:r>
    </w:p>
  </w:endnote>
  <w:endnote w:type="continuationSeparator" w:id="0">
    <w:p w14:paraId="10331593" w14:textId="77777777" w:rsidR="008D1E24" w:rsidRDefault="008D1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9C808" w14:textId="77777777" w:rsidR="00DF4461" w:rsidRDefault="00DF4461">
    <w:pPr>
      <w:rPr>
        <w:sz w:val="22"/>
        <w:szCs w:val="22"/>
      </w:rPr>
    </w:pPr>
  </w:p>
  <w:p w14:paraId="41DBC049" w14:textId="6BC5E65A" w:rsidR="00DF4461" w:rsidRPr="00CE1F56" w:rsidRDefault="00CE1F56">
    <w:pPr>
      <w:pBdr>
        <w:top w:val="nil"/>
        <w:left w:val="nil"/>
        <w:bottom w:val="nil"/>
        <w:right w:val="nil"/>
        <w:between w:val="nil"/>
      </w:pBdr>
      <w:tabs>
        <w:tab w:val="center" w:pos="4680"/>
        <w:tab w:val="right" w:pos="9360"/>
      </w:tabs>
      <w:jc w:val="center"/>
      <w:rPr>
        <w:rFonts w:ascii="Calibri" w:eastAsia="Calibri" w:hAnsi="Calibri" w:cs="Calibri"/>
        <w:color w:val="808080"/>
        <w:sz w:val="20"/>
        <w:szCs w:val="20"/>
      </w:rPr>
    </w:pPr>
    <w:r w:rsidRPr="00CE1F56">
      <w:rPr>
        <w:rFonts w:ascii="Calibri" w:eastAsia="Calibri" w:hAnsi="Calibri" w:cs="Calibri"/>
        <w:smallCaps/>
        <w:color w:val="000000"/>
        <w:sz w:val="20"/>
        <w:szCs w:val="20"/>
      </w:rPr>
      <w:t>205 W. Monroe Suit</w:t>
    </w:r>
    <w:r>
      <w:rPr>
        <w:rFonts w:ascii="Calibri" w:eastAsia="Calibri" w:hAnsi="Calibri" w:cs="Calibri"/>
        <w:smallCaps/>
        <w:color w:val="000000"/>
        <w:sz w:val="20"/>
        <w:szCs w:val="20"/>
      </w:rPr>
      <w:t>e #317</w:t>
    </w:r>
    <w:r w:rsidR="00F37637" w:rsidRPr="00CE1F56">
      <w:rPr>
        <w:rFonts w:ascii="Calibri" w:eastAsia="Calibri" w:hAnsi="Calibri" w:cs="Calibri"/>
        <w:smallCaps/>
        <w:color w:val="000000"/>
        <w:sz w:val="20"/>
        <w:szCs w:val="20"/>
      </w:rPr>
      <w:t>, CHICAGO, IL  6060</w:t>
    </w:r>
    <w:r>
      <w:rPr>
        <w:rFonts w:ascii="Calibri" w:eastAsia="Calibri" w:hAnsi="Calibri" w:cs="Calibri"/>
        <w:smallCaps/>
        <w:color w:val="000000"/>
        <w:sz w:val="20"/>
        <w:szCs w:val="20"/>
      </w:rPr>
      <w:t>6</w:t>
    </w:r>
    <w:r w:rsidR="00F37637" w:rsidRPr="00CE1F56">
      <w:rPr>
        <w:rFonts w:ascii="Calibri" w:eastAsia="Calibri" w:hAnsi="Calibri" w:cs="Calibri"/>
        <w:smallCaps/>
        <w:color w:val="000000"/>
        <w:sz w:val="20"/>
        <w:szCs w:val="20"/>
      </w:rPr>
      <w:t xml:space="preserve"> | 312.226.9184</w:t>
    </w:r>
    <w:r w:rsidR="00F37637" w:rsidRPr="00CE1F56">
      <w:rPr>
        <w:rFonts w:ascii="Calibri" w:eastAsia="Calibri" w:hAnsi="Calibri" w:cs="Calibri"/>
        <w:color w:val="000000"/>
        <w:sz w:val="20"/>
        <w:szCs w:val="20"/>
      </w:rPr>
      <w:t xml:space="preserve"> |</w:t>
    </w:r>
    <w:r w:rsidR="00F37637" w:rsidRPr="00CE1F56">
      <w:rPr>
        <w:rFonts w:ascii="Calibri" w:eastAsia="Calibri" w:hAnsi="Calibri" w:cs="Calibri"/>
        <w:color w:val="808080"/>
        <w:sz w:val="20"/>
        <w:szCs w:val="20"/>
      </w:rPr>
      <w:t xml:space="preserve"> </w:t>
    </w:r>
    <w:r w:rsidR="00F37637" w:rsidRPr="00CE1F56">
      <w:rPr>
        <w:rFonts w:ascii="Calibri" w:eastAsia="Calibri" w:hAnsi="Calibri" w:cs="Calibri"/>
        <w:color w:val="000000"/>
        <w:sz w:val="20"/>
        <w:szCs w:val="20"/>
      </w:rPr>
      <w:t>info@ispretreats.org</w:t>
    </w:r>
    <w:r w:rsidR="00F37637">
      <w:rPr>
        <w:noProof/>
      </w:rPr>
      <mc:AlternateContent>
        <mc:Choice Requires="wpg">
          <w:drawing>
            <wp:anchor distT="0" distB="0" distL="114300" distR="114300" simplePos="0" relativeHeight="251659264" behindDoc="0" locked="0" layoutInCell="1" hidden="0" allowOverlap="1" wp14:anchorId="14D4CD6C" wp14:editId="42D976AF">
              <wp:simplePos x="0" y="0"/>
              <wp:positionH relativeFrom="column">
                <wp:posOffset>-38099</wp:posOffset>
              </wp:positionH>
              <wp:positionV relativeFrom="paragraph">
                <wp:posOffset>-25399</wp:posOffset>
              </wp:positionV>
              <wp:extent cx="6248400" cy="12700"/>
              <wp:effectExtent l="0" t="0" r="0" b="0"/>
              <wp:wrapNone/>
              <wp:docPr id="2" name="Freeform 2"/>
              <wp:cNvGraphicFramePr/>
              <a:graphic xmlns:a="http://schemas.openxmlformats.org/drawingml/2006/main">
                <a:graphicData uri="http://schemas.microsoft.com/office/word/2010/wordprocessingShape">
                  <wps:wsp>
                    <wps:cNvSpPr/>
                    <wps:spPr>
                      <a:xfrm>
                        <a:off x="2221800" y="3780000"/>
                        <a:ext cx="6248400" cy="0"/>
                      </a:xfrm>
                      <a:custGeom>
                        <a:avLst/>
                        <a:gdLst/>
                        <a:ahLst/>
                        <a:cxnLst/>
                        <a:rect l="l" t="t" r="r" b="b"/>
                        <a:pathLst>
                          <a:path w="6248400" h="1" extrusionOk="0">
                            <a:moveTo>
                              <a:pt x="0" y="0"/>
                            </a:moveTo>
                            <a:lnTo>
                              <a:pt x="6248400" y="0"/>
                            </a:lnTo>
                          </a:path>
                        </a:pathLst>
                      </a:custGeom>
                      <a:solidFill>
                        <a:srgbClr val="FFFFFF"/>
                      </a:solidFill>
                      <a:ln w="12700" cap="flat" cmpd="sng">
                        <a:solidFill>
                          <a:srgbClr val="1F497D"/>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v="urn:schemas-microsoft-com:mac:vml" xmlns:mo="http://schemas.microsoft.com/office/mac/office/2008/main">
          <w:drawing>
            <wp:anchor allowOverlap="1" behindDoc="0" distB="0" distT="0" distL="114300" distR="114300" hidden="0" layoutInCell="1" locked="0" relativeHeight="0" simplePos="0">
              <wp:simplePos x="0" y="0"/>
              <wp:positionH relativeFrom="column">
                <wp:posOffset>-38099</wp:posOffset>
              </wp:positionH>
              <wp:positionV relativeFrom="paragraph">
                <wp:posOffset>-25399</wp:posOffset>
              </wp:positionV>
              <wp:extent cx="6248400" cy="12700"/>
              <wp:effectExtent b="0" l="0" r="0" t="0"/>
              <wp:wrapNone/>
              <wp:docPr id="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24840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1D000" w14:textId="77777777" w:rsidR="008D1E24" w:rsidRDefault="008D1E24">
      <w:r>
        <w:separator/>
      </w:r>
    </w:p>
  </w:footnote>
  <w:footnote w:type="continuationSeparator" w:id="0">
    <w:p w14:paraId="67910862" w14:textId="77777777" w:rsidR="008D1E24" w:rsidRDefault="008D1E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2BB5E" w14:textId="5D596139" w:rsidR="00DF4461" w:rsidRPr="00DC003F" w:rsidRDefault="00796356">
    <w:pPr>
      <w:rPr>
        <w:i/>
        <w:sz w:val="20"/>
        <w:szCs w:val="20"/>
      </w:rPr>
    </w:pPr>
    <w:r w:rsidRPr="00DC003F">
      <w:rPr>
        <w:i/>
        <w:noProof/>
        <w:sz w:val="20"/>
        <w:szCs w:val="20"/>
      </w:rPr>
      <w:drawing>
        <wp:anchor distT="0" distB="0" distL="114300" distR="114300" simplePos="0" relativeHeight="251660288" behindDoc="0" locked="0" layoutInCell="1" allowOverlap="1" wp14:anchorId="54FFD596" wp14:editId="316B4DD6">
          <wp:simplePos x="0" y="0"/>
          <wp:positionH relativeFrom="margin">
            <wp:posOffset>4805680</wp:posOffset>
          </wp:positionH>
          <wp:positionV relativeFrom="margin">
            <wp:posOffset>-897255</wp:posOffset>
          </wp:positionV>
          <wp:extent cx="1209675" cy="8680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9675" cy="868045"/>
                  </a:xfrm>
                  <a:prstGeom prst="rect">
                    <a:avLst/>
                  </a:prstGeom>
                </pic:spPr>
              </pic:pic>
            </a:graphicData>
          </a:graphic>
        </wp:anchor>
      </w:drawing>
    </w:r>
    <w:r w:rsidR="00524F11">
      <w:rPr>
        <w:i/>
        <w:sz w:val="20"/>
        <w:szCs w:val="20"/>
      </w:rPr>
      <w:t>Posted 5/10/21</w:t>
    </w:r>
  </w:p>
  <w:p w14:paraId="381AD087" w14:textId="67DF79AF" w:rsidR="00DF4461" w:rsidRDefault="00DF4461" w:rsidP="00796356">
    <w:pPr>
      <w:jc w:val="right"/>
    </w:pPr>
  </w:p>
  <w:p w14:paraId="77BE9A8A" w14:textId="406753CA" w:rsidR="00DF4461" w:rsidRDefault="00DF4461"/>
  <w:p w14:paraId="663B959E" w14:textId="7A2F8872" w:rsidR="00DF4461" w:rsidRDefault="00DF446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 w15:restartNumberingAfterBreak="0">
    <w:nsid w:val="04F854BB"/>
    <w:multiLevelType w:val="multilevel"/>
    <w:tmpl w:val="8140F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2B461A"/>
    <w:multiLevelType w:val="hybridMultilevel"/>
    <w:tmpl w:val="0CE4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63756"/>
    <w:multiLevelType w:val="hybridMultilevel"/>
    <w:tmpl w:val="264EEEA2"/>
    <w:lvl w:ilvl="0" w:tplc="5BDEAF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5A6B7D"/>
    <w:multiLevelType w:val="hybridMultilevel"/>
    <w:tmpl w:val="D148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02E80"/>
    <w:multiLevelType w:val="multilevel"/>
    <w:tmpl w:val="22C68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41254D"/>
    <w:multiLevelType w:val="multilevel"/>
    <w:tmpl w:val="6F6C1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EE1E6D"/>
    <w:multiLevelType w:val="multilevel"/>
    <w:tmpl w:val="FA5A02F2"/>
    <w:lvl w:ilvl="0">
      <w:start w:val="1"/>
      <w:numFmt w:val="bullet"/>
      <w:lvlText w:val="●"/>
      <w:lvlJc w:val="left"/>
      <w:pPr>
        <w:ind w:left="720" w:hanging="360"/>
      </w:pPr>
      <w:rPr>
        <w:rFonts w:ascii="Verdana" w:eastAsia="Verdana" w:hAnsi="Verdana" w:cs="Verdana"/>
        <w:b w:val="0"/>
        <w:i w:val="0"/>
        <w:strike w:val="0"/>
        <w:color w:val="000000"/>
        <w:sz w:val="20"/>
        <w:szCs w:val="20"/>
        <w:u w:val="none"/>
      </w:rPr>
    </w:lvl>
    <w:lvl w:ilvl="1">
      <w:start w:val="1"/>
      <w:numFmt w:val="bullet"/>
      <w:lvlText w:val="○"/>
      <w:lvlJc w:val="left"/>
      <w:pPr>
        <w:ind w:left="1440" w:hanging="360"/>
      </w:pPr>
      <w:rPr>
        <w:rFonts w:ascii="Courier New" w:eastAsia="Courier New" w:hAnsi="Courier New" w:cs="Courier New"/>
        <w:b w:val="0"/>
        <w:i w:val="0"/>
        <w:strike w:val="0"/>
        <w:color w:val="000000"/>
        <w:sz w:val="20"/>
        <w:szCs w:val="20"/>
        <w:u w:val="none"/>
      </w:rPr>
    </w:lvl>
    <w:lvl w:ilvl="2">
      <w:start w:val="1"/>
      <w:numFmt w:val="bullet"/>
      <w:lvlText w:val="■"/>
      <w:lvlJc w:val="right"/>
      <w:pPr>
        <w:ind w:left="2160" w:hanging="180"/>
      </w:pPr>
      <w:rPr>
        <w:rFonts w:ascii="Verdana" w:eastAsia="Verdana" w:hAnsi="Verdana" w:cs="Verdana"/>
        <w:b w:val="0"/>
        <w:i w:val="0"/>
        <w:strike w:val="0"/>
        <w:color w:val="000000"/>
        <w:sz w:val="20"/>
        <w:szCs w:val="20"/>
        <w:u w:val="none"/>
      </w:rPr>
    </w:lvl>
    <w:lvl w:ilvl="3">
      <w:start w:val="1"/>
      <w:numFmt w:val="bullet"/>
      <w:lvlText w:val="●"/>
      <w:lvlJc w:val="left"/>
      <w:pPr>
        <w:ind w:left="2880" w:hanging="360"/>
      </w:pPr>
      <w:rPr>
        <w:rFonts w:ascii="Verdana" w:eastAsia="Verdana" w:hAnsi="Verdana" w:cs="Verdana"/>
        <w:b w:val="0"/>
        <w:i w:val="0"/>
        <w:strike w:val="0"/>
        <w:color w:val="000000"/>
        <w:sz w:val="20"/>
        <w:szCs w:val="20"/>
        <w:u w:val="none"/>
      </w:rPr>
    </w:lvl>
    <w:lvl w:ilvl="4">
      <w:start w:val="1"/>
      <w:numFmt w:val="bullet"/>
      <w:lvlText w:val="○"/>
      <w:lvlJc w:val="left"/>
      <w:pPr>
        <w:ind w:left="3600" w:hanging="360"/>
      </w:pPr>
      <w:rPr>
        <w:rFonts w:ascii="Courier New" w:eastAsia="Courier New" w:hAnsi="Courier New" w:cs="Courier New"/>
        <w:b w:val="0"/>
        <w:i w:val="0"/>
        <w:strike w:val="0"/>
        <w:color w:val="000000"/>
        <w:sz w:val="20"/>
        <w:szCs w:val="20"/>
        <w:u w:val="none"/>
      </w:rPr>
    </w:lvl>
    <w:lvl w:ilvl="5">
      <w:start w:val="1"/>
      <w:numFmt w:val="bullet"/>
      <w:lvlText w:val="■"/>
      <w:lvlJc w:val="right"/>
      <w:pPr>
        <w:ind w:left="4320" w:hanging="180"/>
      </w:pPr>
      <w:rPr>
        <w:rFonts w:ascii="Verdana" w:eastAsia="Verdana" w:hAnsi="Verdana" w:cs="Verdana"/>
        <w:b w:val="0"/>
        <w:i w:val="0"/>
        <w:strike w:val="0"/>
        <w:color w:val="000000"/>
        <w:sz w:val="20"/>
        <w:szCs w:val="20"/>
        <w:u w:val="none"/>
      </w:rPr>
    </w:lvl>
    <w:lvl w:ilvl="6">
      <w:start w:val="1"/>
      <w:numFmt w:val="bullet"/>
      <w:lvlText w:val="●"/>
      <w:lvlJc w:val="left"/>
      <w:pPr>
        <w:ind w:left="5040" w:hanging="360"/>
      </w:pPr>
      <w:rPr>
        <w:rFonts w:ascii="Verdana" w:eastAsia="Verdana" w:hAnsi="Verdana" w:cs="Verdana"/>
        <w:b w:val="0"/>
        <w:i w:val="0"/>
        <w:strike w:val="0"/>
        <w:color w:val="000000"/>
        <w:sz w:val="20"/>
        <w:szCs w:val="20"/>
        <w:u w:val="none"/>
      </w:rPr>
    </w:lvl>
    <w:lvl w:ilvl="7">
      <w:start w:val="1"/>
      <w:numFmt w:val="bullet"/>
      <w:lvlText w:val="○"/>
      <w:lvlJc w:val="left"/>
      <w:pPr>
        <w:ind w:left="5760" w:hanging="360"/>
      </w:pPr>
      <w:rPr>
        <w:rFonts w:ascii="Courier New" w:eastAsia="Courier New" w:hAnsi="Courier New" w:cs="Courier New"/>
        <w:b w:val="0"/>
        <w:i w:val="0"/>
        <w:strike w:val="0"/>
        <w:color w:val="000000"/>
        <w:sz w:val="20"/>
        <w:szCs w:val="20"/>
        <w:u w:val="none"/>
      </w:rPr>
    </w:lvl>
    <w:lvl w:ilvl="8">
      <w:start w:val="1"/>
      <w:numFmt w:val="bullet"/>
      <w:lvlText w:val="■"/>
      <w:lvlJc w:val="right"/>
      <w:pPr>
        <w:ind w:left="6480" w:hanging="180"/>
      </w:pPr>
      <w:rPr>
        <w:rFonts w:ascii="Verdana" w:eastAsia="Verdana" w:hAnsi="Verdana" w:cs="Verdana"/>
        <w:b w:val="0"/>
        <w:i w:val="0"/>
        <w:strike w:val="0"/>
        <w:color w:val="000000"/>
        <w:sz w:val="20"/>
        <w:szCs w:val="20"/>
        <w:u w:val="none"/>
      </w:rPr>
    </w:lvl>
  </w:abstractNum>
  <w:abstractNum w:abstractNumId="8" w15:restartNumberingAfterBreak="0">
    <w:nsid w:val="7023301A"/>
    <w:multiLevelType w:val="hybridMultilevel"/>
    <w:tmpl w:val="224A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FD7358"/>
    <w:multiLevelType w:val="hybridMultilevel"/>
    <w:tmpl w:val="98662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5"/>
  </w:num>
  <w:num w:numId="5">
    <w:abstractNumId w:val="4"/>
  </w:num>
  <w:num w:numId="6">
    <w:abstractNumId w:val="8"/>
  </w:num>
  <w:num w:numId="7">
    <w:abstractNumId w:val="2"/>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461"/>
    <w:rsid w:val="000C6458"/>
    <w:rsid w:val="000E6C51"/>
    <w:rsid w:val="000E70C2"/>
    <w:rsid w:val="000F7E96"/>
    <w:rsid w:val="00113733"/>
    <w:rsid w:val="00166000"/>
    <w:rsid w:val="0017559E"/>
    <w:rsid w:val="001C15AF"/>
    <w:rsid w:val="001F2602"/>
    <w:rsid w:val="00203BA8"/>
    <w:rsid w:val="002501AE"/>
    <w:rsid w:val="00260B9A"/>
    <w:rsid w:val="002671AD"/>
    <w:rsid w:val="0029063F"/>
    <w:rsid w:val="002C0BFA"/>
    <w:rsid w:val="00301449"/>
    <w:rsid w:val="003018F8"/>
    <w:rsid w:val="00306449"/>
    <w:rsid w:val="003146AA"/>
    <w:rsid w:val="003305B4"/>
    <w:rsid w:val="003A12CA"/>
    <w:rsid w:val="003C3944"/>
    <w:rsid w:val="004077B0"/>
    <w:rsid w:val="00424FEA"/>
    <w:rsid w:val="004821B0"/>
    <w:rsid w:val="00524F11"/>
    <w:rsid w:val="0052614B"/>
    <w:rsid w:val="00560680"/>
    <w:rsid w:val="0058578A"/>
    <w:rsid w:val="00590E94"/>
    <w:rsid w:val="005910E1"/>
    <w:rsid w:val="005B2070"/>
    <w:rsid w:val="005D57F2"/>
    <w:rsid w:val="005F620F"/>
    <w:rsid w:val="00623547"/>
    <w:rsid w:val="00660CB9"/>
    <w:rsid w:val="006654F6"/>
    <w:rsid w:val="00670532"/>
    <w:rsid w:val="006A1448"/>
    <w:rsid w:val="006C66D0"/>
    <w:rsid w:val="006C6D1A"/>
    <w:rsid w:val="006F59DB"/>
    <w:rsid w:val="00701B58"/>
    <w:rsid w:val="0072403D"/>
    <w:rsid w:val="007635CC"/>
    <w:rsid w:val="007711B4"/>
    <w:rsid w:val="0078094F"/>
    <w:rsid w:val="007901C7"/>
    <w:rsid w:val="00795421"/>
    <w:rsid w:val="00796356"/>
    <w:rsid w:val="007B7FD3"/>
    <w:rsid w:val="007C42F9"/>
    <w:rsid w:val="007E124E"/>
    <w:rsid w:val="007E7066"/>
    <w:rsid w:val="00884857"/>
    <w:rsid w:val="008A2716"/>
    <w:rsid w:val="008C7E54"/>
    <w:rsid w:val="008D1E24"/>
    <w:rsid w:val="00906D3A"/>
    <w:rsid w:val="00912753"/>
    <w:rsid w:val="009135BD"/>
    <w:rsid w:val="00916C10"/>
    <w:rsid w:val="00960B8D"/>
    <w:rsid w:val="00975E8D"/>
    <w:rsid w:val="0098758B"/>
    <w:rsid w:val="00991DC3"/>
    <w:rsid w:val="009C5D12"/>
    <w:rsid w:val="00A01FA5"/>
    <w:rsid w:val="00A31AE3"/>
    <w:rsid w:val="00A73614"/>
    <w:rsid w:val="00B13057"/>
    <w:rsid w:val="00B22882"/>
    <w:rsid w:val="00B57B8D"/>
    <w:rsid w:val="00B92D9F"/>
    <w:rsid w:val="00BF0CCF"/>
    <w:rsid w:val="00BF673D"/>
    <w:rsid w:val="00C07195"/>
    <w:rsid w:val="00C72AA0"/>
    <w:rsid w:val="00C9439C"/>
    <w:rsid w:val="00CA2E4E"/>
    <w:rsid w:val="00CD5337"/>
    <w:rsid w:val="00CE1F56"/>
    <w:rsid w:val="00CE6A72"/>
    <w:rsid w:val="00CF6CBA"/>
    <w:rsid w:val="00D10BE1"/>
    <w:rsid w:val="00D352F9"/>
    <w:rsid w:val="00D5420E"/>
    <w:rsid w:val="00D911CD"/>
    <w:rsid w:val="00DC003F"/>
    <w:rsid w:val="00DC2AE4"/>
    <w:rsid w:val="00DC2E8F"/>
    <w:rsid w:val="00DD4864"/>
    <w:rsid w:val="00DD5D33"/>
    <w:rsid w:val="00DF4461"/>
    <w:rsid w:val="00E22200"/>
    <w:rsid w:val="00E730CB"/>
    <w:rsid w:val="00EA4BAD"/>
    <w:rsid w:val="00EE2513"/>
    <w:rsid w:val="00F0595E"/>
    <w:rsid w:val="00F37637"/>
    <w:rsid w:val="00F41C3B"/>
    <w:rsid w:val="00F61278"/>
    <w:rsid w:val="00F71DAD"/>
    <w:rsid w:val="00F906F8"/>
    <w:rsid w:val="00F97A56"/>
    <w:rsid w:val="00FE4B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8291B"/>
  <w15:docId w15:val="{E0A2984B-7B8E-0C43-BA94-86E9671F1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673D"/>
    <w:pPr>
      <w:spacing w:line="240" w:lineRule="auto"/>
    </w:pPr>
    <w:rPr>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3758C"/>
    <w:pPr>
      <w:tabs>
        <w:tab w:val="center" w:pos="4680"/>
        <w:tab w:val="right" w:pos="9360"/>
      </w:tabs>
    </w:pPr>
  </w:style>
  <w:style w:type="character" w:customStyle="1" w:styleId="HeaderChar">
    <w:name w:val="Header Char"/>
    <w:basedOn w:val="DefaultParagraphFont"/>
    <w:link w:val="Header"/>
    <w:uiPriority w:val="99"/>
    <w:rsid w:val="0023758C"/>
  </w:style>
  <w:style w:type="paragraph" w:styleId="Footer">
    <w:name w:val="footer"/>
    <w:basedOn w:val="Normal"/>
    <w:link w:val="FooterChar"/>
    <w:uiPriority w:val="99"/>
    <w:unhideWhenUsed/>
    <w:rsid w:val="0023758C"/>
    <w:pPr>
      <w:tabs>
        <w:tab w:val="center" w:pos="4680"/>
        <w:tab w:val="right" w:pos="9360"/>
      </w:tabs>
    </w:pPr>
  </w:style>
  <w:style w:type="character" w:customStyle="1" w:styleId="FooterChar">
    <w:name w:val="Footer Char"/>
    <w:basedOn w:val="DefaultParagraphFont"/>
    <w:link w:val="Footer"/>
    <w:uiPriority w:val="99"/>
    <w:rsid w:val="0023758C"/>
  </w:style>
  <w:style w:type="paragraph" w:styleId="BalloonText">
    <w:name w:val="Balloon Text"/>
    <w:basedOn w:val="Normal"/>
    <w:link w:val="BalloonTextChar"/>
    <w:uiPriority w:val="99"/>
    <w:semiHidden/>
    <w:unhideWhenUsed/>
    <w:rsid w:val="0023758C"/>
    <w:rPr>
      <w:rFonts w:ascii="Tahoma" w:hAnsi="Tahoma"/>
      <w:sz w:val="16"/>
      <w:szCs w:val="16"/>
    </w:rPr>
  </w:style>
  <w:style w:type="character" w:customStyle="1" w:styleId="BalloonTextChar">
    <w:name w:val="Balloon Text Char"/>
    <w:link w:val="BalloonText"/>
    <w:uiPriority w:val="99"/>
    <w:semiHidden/>
    <w:rsid w:val="0023758C"/>
    <w:rPr>
      <w:rFonts w:ascii="Tahoma" w:hAnsi="Tahoma" w:cs="Tahoma"/>
      <w:sz w:val="16"/>
      <w:szCs w:val="16"/>
    </w:rPr>
  </w:style>
  <w:style w:type="character" w:styleId="Hyperlink">
    <w:name w:val="Hyperlink"/>
    <w:rsid w:val="0023758C"/>
    <w:rPr>
      <w:color w:val="0000FF"/>
      <w:u w:val="single"/>
    </w:rPr>
  </w:style>
  <w:style w:type="paragraph" w:styleId="NoSpacing">
    <w:name w:val="No Spacing"/>
    <w:uiPriority w:val="1"/>
    <w:qFormat/>
    <w:rsid w:val="001E778F"/>
    <w:rPr>
      <w:rFonts w:ascii="Calibri" w:hAnsi="Calibri"/>
      <w:sz w:val="22"/>
      <w:szCs w:val="22"/>
    </w:rPr>
  </w:style>
  <w:style w:type="character" w:customStyle="1" w:styleId="label">
    <w:name w:val="label"/>
    <w:rsid w:val="00234066"/>
  </w:style>
  <w:style w:type="character" w:customStyle="1" w:styleId="notranslate">
    <w:name w:val="notranslate"/>
    <w:rsid w:val="003B7355"/>
  </w:style>
  <w:style w:type="paragraph" w:customStyle="1" w:styleId="Default">
    <w:name w:val="Default"/>
    <w:rsid w:val="00B1788F"/>
    <w:pPr>
      <w:autoSpaceDE w:val="0"/>
      <w:autoSpaceDN w:val="0"/>
      <w:adjustRightInd w:val="0"/>
    </w:pPr>
    <w:rPr>
      <w:rFonts w:ascii="Garamond" w:hAnsi="Garamond" w:cs="Garamond"/>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BF673D"/>
    <w:pPr>
      <w:spacing w:before="100" w:beforeAutospacing="1" w:after="100" w:afterAutospacing="1"/>
    </w:pPr>
  </w:style>
  <w:style w:type="paragraph" w:styleId="ListParagraph">
    <w:name w:val="List Paragraph"/>
    <w:basedOn w:val="Normal"/>
    <w:uiPriority w:val="34"/>
    <w:qFormat/>
    <w:rsid w:val="001C15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266415">
      <w:bodyDiv w:val="1"/>
      <w:marLeft w:val="0"/>
      <w:marRight w:val="0"/>
      <w:marTop w:val="0"/>
      <w:marBottom w:val="0"/>
      <w:divBdr>
        <w:top w:val="none" w:sz="0" w:space="0" w:color="auto"/>
        <w:left w:val="none" w:sz="0" w:space="0" w:color="auto"/>
        <w:bottom w:val="none" w:sz="0" w:space="0" w:color="auto"/>
        <w:right w:val="none" w:sz="0" w:space="0" w:color="auto"/>
      </w:divBdr>
    </w:div>
    <w:div w:id="352458501">
      <w:bodyDiv w:val="1"/>
      <w:marLeft w:val="0"/>
      <w:marRight w:val="0"/>
      <w:marTop w:val="0"/>
      <w:marBottom w:val="0"/>
      <w:divBdr>
        <w:top w:val="none" w:sz="0" w:space="0" w:color="auto"/>
        <w:left w:val="none" w:sz="0" w:space="0" w:color="auto"/>
        <w:bottom w:val="none" w:sz="0" w:space="0" w:color="auto"/>
        <w:right w:val="none" w:sz="0" w:space="0" w:color="auto"/>
      </w:divBdr>
      <w:divsChild>
        <w:div w:id="79956392">
          <w:marLeft w:val="0"/>
          <w:marRight w:val="0"/>
          <w:marTop w:val="0"/>
          <w:marBottom w:val="0"/>
          <w:divBdr>
            <w:top w:val="none" w:sz="0" w:space="0" w:color="auto"/>
            <w:left w:val="none" w:sz="0" w:space="0" w:color="auto"/>
            <w:bottom w:val="none" w:sz="0" w:space="0" w:color="auto"/>
            <w:right w:val="none" w:sz="0" w:space="0" w:color="auto"/>
          </w:divBdr>
          <w:divsChild>
            <w:div w:id="16888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11035">
      <w:bodyDiv w:val="1"/>
      <w:marLeft w:val="0"/>
      <w:marRight w:val="0"/>
      <w:marTop w:val="0"/>
      <w:marBottom w:val="0"/>
      <w:divBdr>
        <w:top w:val="none" w:sz="0" w:space="0" w:color="auto"/>
        <w:left w:val="none" w:sz="0" w:space="0" w:color="auto"/>
        <w:bottom w:val="none" w:sz="0" w:space="0" w:color="auto"/>
        <w:right w:val="none" w:sz="0" w:space="0" w:color="auto"/>
      </w:divBdr>
      <w:divsChild>
        <w:div w:id="1025404540">
          <w:marLeft w:val="0"/>
          <w:marRight w:val="0"/>
          <w:marTop w:val="0"/>
          <w:marBottom w:val="0"/>
          <w:divBdr>
            <w:top w:val="none" w:sz="0" w:space="0" w:color="auto"/>
            <w:left w:val="none" w:sz="0" w:space="0" w:color="auto"/>
            <w:bottom w:val="none" w:sz="0" w:space="0" w:color="auto"/>
            <w:right w:val="none" w:sz="0" w:space="0" w:color="auto"/>
          </w:divBdr>
          <w:divsChild>
            <w:div w:id="1337347352">
              <w:marLeft w:val="0"/>
              <w:marRight w:val="0"/>
              <w:marTop w:val="0"/>
              <w:marBottom w:val="0"/>
              <w:divBdr>
                <w:top w:val="none" w:sz="0" w:space="0" w:color="auto"/>
                <w:left w:val="none" w:sz="0" w:space="0" w:color="auto"/>
                <w:bottom w:val="none" w:sz="0" w:space="0" w:color="auto"/>
                <w:right w:val="none" w:sz="0" w:space="0" w:color="auto"/>
              </w:divBdr>
              <w:divsChild>
                <w:div w:id="1880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7323">
      <w:bodyDiv w:val="1"/>
      <w:marLeft w:val="0"/>
      <w:marRight w:val="0"/>
      <w:marTop w:val="0"/>
      <w:marBottom w:val="0"/>
      <w:divBdr>
        <w:top w:val="none" w:sz="0" w:space="0" w:color="auto"/>
        <w:left w:val="none" w:sz="0" w:space="0" w:color="auto"/>
        <w:bottom w:val="none" w:sz="0" w:space="0" w:color="auto"/>
        <w:right w:val="none" w:sz="0" w:space="0" w:color="auto"/>
      </w:divBdr>
      <w:divsChild>
        <w:div w:id="395513855">
          <w:marLeft w:val="0"/>
          <w:marRight w:val="0"/>
          <w:marTop w:val="0"/>
          <w:marBottom w:val="0"/>
          <w:divBdr>
            <w:top w:val="none" w:sz="0" w:space="0" w:color="auto"/>
            <w:left w:val="none" w:sz="0" w:space="0" w:color="auto"/>
            <w:bottom w:val="none" w:sz="0" w:space="0" w:color="auto"/>
            <w:right w:val="none" w:sz="0" w:space="0" w:color="auto"/>
          </w:divBdr>
          <w:divsChild>
            <w:div w:id="1710257644">
              <w:marLeft w:val="0"/>
              <w:marRight w:val="0"/>
              <w:marTop w:val="0"/>
              <w:marBottom w:val="0"/>
              <w:divBdr>
                <w:top w:val="none" w:sz="0" w:space="0" w:color="auto"/>
                <w:left w:val="none" w:sz="0" w:space="0" w:color="auto"/>
                <w:bottom w:val="none" w:sz="0" w:space="0" w:color="auto"/>
                <w:right w:val="none" w:sz="0" w:space="0" w:color="auto"/>
              </w:divBdr>
              <w:divsChild>
                <w:div w:id="20885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92486">
      <w:bodyDiv w:val="1"/>
      <w:marLeft w:val="0"/>
      <w:marRight w:val="0"/>
      <w:marTop w:val="0"/>
      <w:marBottom w:val="0"/>
      <w:divBdr>
        <w:top w:val="none" w:sz="0" w:space="0" w:color="auto"/>
        <w:left w:val="none" w:sz="0" w:space="0" w:color="auto"/>
        <w:bottom w:val="none" w:sz="0" w:space="0" w:color="auto"/>
        <w:right w:val="none" w:sz="0" w:space="0" w:color="auto"/>
      </w:divBdr>
      <w:divsChild>
        <w:div w:id="1085765260">
          <w:marLeft w:val="0"/>
          <w:marRight w:val="0"/>
          <w:marTop w:val="0"/>
          <w:marBottom w:val="0"/>
          <w:divBdr>
            <w:top w:val="none" w:sz="0" w:space="0" w:color="auto"/>
            <w:left w:val="none" w:sz="0" w:space="0" w:color="auto"/>
            <w:bottom w:val="none" w:sz="0" w:space="0" w:color="auto"/>
            <w:right w:val="none" w:sz="0" w:space="0" w:color="auto"/>
          </w:divBdr>
          <w:divsChild>
            <w:div w:id="1643999377">
              <w:marLeft w:val="0"/>
              <w:marRight w:val="0"/>
              <w:marTop w:val="0"/>
              <w:marBottom w:val="0"/>
              <w:divBdr>
                <w:top w:val="none" w:sz="0" w:space="0" w:color="auto"/>
                <w:left w:val="none" w:sz="0" w:space="0" w:color="auto"/>
                <w:bottom w:val="none" w:sz="0" w:space="0" w:color="auto"/>
                <w:right w:val="none" w:sz="0" w:space="0" w:color="auto"/>
              </w:divBdr>
              <w:divsChild>
                <w:div w:id="599917834">
                  <w:marLeft w:val="0"/>
                  <w:marRight w:val="0"/>
                  <w:marTop w:val="0"/>
                  <w:marBottom w:val="0"/>
                  <w:divBdr>
                    <w:top w:val="none" w:sz="0" w:space="0" w:color="auto"/>
                    <w:left w:val="none" w:sz="0" w:space="0" w:color="auto"/>
                    <w:bottom w:val="none" w:sz="0" w:space="0" w:color="auto"/>
                    <w:right w:val="none" w:sz="0" w:space="0" w:color="auto"/>
                  </w:divBdr>
                </w:div>
              </w:divsChild>
            </w:div>
            <w:div w:id="1360548087">
              <w:marLeft w:val="0"/>
              <w:marRight w:val="0"/>
              <w:marTop w:val="0"/>
              <w:marBottom w:val="0"/>
              <w:divBdr>
                <w:top w:val="none" w:sz="0" w:space="0" w:color="auto"/>
                <w:left w:val="none" w:sz="0" w:space="0" w:color="auto"/>
                <w:bottom w:val="none" w:sz="0" w:space="0" w:color="auto"/>
                <w:right w:val="none" w:sz="0" w:space="0" w:color="auto"/>
              </w:divBdr>
              <w:divsChild>
                <w:div w:id="2160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1893">
          <w:marLeft w:val="0"/>
          <w:marRight w:val="0"/>
          <w:marTop w:val="0"/>
          <w:marBottom w:val="0"/>
          <w:divBdr>
            <w:top w:val="none" w:sz="0" w:space="0" w:color="auto"/>
            <w:left w:val="none" w:sz="0" w:space="0" w:color="auto"/>
            <w:bottom w:val="none" w:sz="0" w:space="0" w:color="auto"/>
            <w:right w:val="none" w:sz="0" w:space="0" w:color="auto"/>
          </w:divBdr>
          <w:divsChild>
            <w:div w:id="2084521457">
              <w:marLeft w:val="0"/>
              <w:marRight w:val="0"/>
              <w:marTop w:val="0"/>
              <w:marBottom w:val="0"/>
              <w:divBdr>
                <w:top w:val="none" w:sz="0" w:space="0" w:color="auto"/>
                <w:left w:val="none" w:sz="0" w:space="0" w:color="auto"/>
                <w:bottom w:val="none" w:sz="0" w:space="0" w:color="auto"/>
                <w:right w:val="none" w:sz="0" w:space="0" w:color="auto"/>
              </w:divBdr>
              <w:divsChild>
                <w:div w:id="330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32365">
      <w:bodyDiv w:val="1"/>
      <w:marLeft w:val="0"/>
      <w:marRight w:val="0"/>
      <w:marTop w:val="0"/>
      <w:marBottom w:val="0"/>
      <w:divBdr>
        <w:top w:val="none" w:sz="0" w:space="0" w:color="auto"/>
        <w:left w:val="none" w:sz="0" w:space="0" w:color="auto"/>
        <w:bottom w:val="none" w:sz="0" w:space="0" w:color="auto"/>
        <w:right w:val="none" w:sz="0" w:space="0" w:color="auto"/>
      </w:divBdr>
    </w:div>
    <w:div w:id="1857429122">
      <w:bodyDiv w:val="1"/>
      <w:marLeft w:val="0"/>
      <w:marRight w:val="0"/>
      <w:marTop w:val="0"/>
      <w:marBottom w:val="0"/>
      <w:divBdr>
        <w:top w:val="none" w:sz="0" w:space="0" w:color="auto"/>
        <w:left w:val="none" w:sz="0" w:space="0" w:color="auto"/>
        <w:bottom w:val="none" w:sz="0" w:space="0" w:color="auto"/>
        <w:right w:val="none" w:sz="0" w:space="0" w:color="auto"/>
      </w:divBdr>
    </w:div>
    <w:div w:id="1901207140">
      <w:bodyDiv w:val="1"/>
      <w:marLeft w:val="0"/>
      <w:marRight w:val="0"/>
      <w:marTop w:val="0"/>
      <w:marBottom w:val="0"/>
      <w:divBdr>
        <w:top w:val="none" w:sz="0" w:space="0" w:color="auto"/>
        <w:left w:val="none" w:sz="0" w:space="0" w:color="auto"/>
        <w:bottom w:val="none" w:sz="0" w:space="0" w:color="auto"/>
        <w:right w:val="none" w:sz="0" w:space="0" w:color="auto"/>
      </w:divBdr>
      <w:divsChild>
        <w:div w:id="699741423">
          <w:marLeft w:val="0"/>
          <w:marRight w:val="0"/>
          <w:marTop w:val="0"/>
          <w:marBottom w:val="0"/>
          <w:divBdr>
            <w:top w:val="none" w:sz="0" w:space="0" w:color="auto"/>
            <w:left w:val="none" w:sz="0" w:space="0" w:color="auto"/>
            <w:bottom w:val="none" w:sz="0" w:space="0" w:color="auto"/>
            <w:right w:val="none" w:sz="0" w:space="0" w:color="auto"/>
          </w:divBdr>
          <w:divsChild>
            <w:div w:id="16103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NXxAMs/XVq5bjgupjavw3GOASA==">AMUW2mWTzQWBLKJ8IiF3Bz4BdqRBWzhkvkIJlwa7ZEBj5Cre4yHTZmNTKxIVqFhVdqheyJjGBvLITIsq/LLyPGgaa1ft03pfenmBirXZMvWaFQhwkKW2vBE=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ISP II</dc:creator>
  <cp:lastModifiedBy>christinecurran77@gmail.com</cp:lastModifiedBy>
  <cp:revision>3</cp:revision>
  <dcterms:created xsi:type="dcterms:W3CDTF">2021-05-18T21:49:00Z</dcterms:created>
  <dcterms:modified xsi:type="dcterms:W3CDTF">2021-05-18T21:53:00Z</dcterms:modified>
</cp:coreProperties>
</file>